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28F60" w14:textId="77777777" w:rsidR="0008711A" w:rsidRPr="008656B2" w:rsidRDefault="00B54DB6" w:rsidP="00937EDA">
      <w:pPr>
        <w:jc w:val="center"/>
        <w:rPr>
          <w:b/>
          <w:sz w:val="22"/>
          <w:szCs w:val="22"/>
          <w:lang w:val="fr-FR"/>
        </w:rPr>
      </w:pPr>
      <w:r w:rsidRPr="008656B2">
        <w:rPr>
          <w:b/>
          <w:sz w:val="22"/>
          <w:szCs w:val="22"/>
          <w:lang w:val="fr-FR"/>
        </w:rPr>
        <w:t>Zachary C. Courser</w:t>
      </w:r>
      <w:r w:rsidR="004A67D3" w:rsidRPr="008656B2">
        <w:rPr>
          <w:b/>
          <w:sz w:val="22"/>
          <w:szCs w:val="22"/>
          <w:lang w:val="fr-FR"/>
        </w:rPr>
        <w:t xml:space="preserve">, </w:t>
      </w:r>
      <w:proofErr w:type="spellStart"/>
      <w:r w:rsidR="004A67D3" w:rsidRPr="008656B2">
        <w:rPr>
          <w:b/>
          <w:sz w:val="22"/>
          <w:szCs w:val="22"/>
          <w:lang w:val="fr-FR"/>
        </w:rPr>
        <w:t>Ph.D</w:t>
      </w:r>
      <w:proofErr w:type="spellEnd"/>
      <w:r w:rsidR="004A67D3" w:rsidRPr="008656B2">
        <w:rPr>
          <w:b/>
          <w:sz w:val="22"/>
          <w:szCs w:val="22"/>
          <w:lang w:val="fr-FR"/>
        </w:rPr>
        <w:t>.</w:t>
      </w:r>
    </w:p>
    <w:p w14:paraId="559304A1" w14:textId="77777777" w:rsidR="00413CE5" w:rsidRPr="008656B2" w:rsidRDefault="00413CE5" w:rsidP="00937EDA">
      <w:pPr>
        <w:jc w:val="center"/>
        <w:rPr>
          <w:b/>
          <w:sz w:val="22"/>
          <w:szCs w:val="22"/>
          <w:lang w:val="fr-FR"/>
        </w:rPr>
      </w:pPr>
      <w:r w:rsidRPr="008656B2">
        <w:rPr>
          <w:b/>
          <w:sz w:val="22"/>
          <w:szCs w:val="22"/>
          <w:lang w:val="fr-FR"/>
        </w:rPr>
        <w:t xml:space="preserve">Curriculum Vitae </w:t>
      </w:r>
    </w:p>
    <w:p w14:paraId="04257B85" w14:textId="77777777" w:rsidR="00555351" w:rsidRPr="008656B2" w:rsidRDefault="00555351" w:rsidP="00555351">
      <w:pPr>
        <w:rPr>
          <w:b/>
          <w:sz w:val="22"/>
          <w:szCs w:val="22"/>
          <w:lang w:val="fr-FR"/>
        </w:rPr>
      </w:pPr>
    </w:p>
    <w:p w14:paraId="679427C0" w14:textId="39C5EFAE" w:rsidR="00E00605" w:rsidRPr="008656B2" w:rsidRDefault="0042329B" w:rsidP="00E00605">
      <w:pPr>
        <w:rPr>
          <w:sz w:val="22"/>
          <w:szCs w:val="22"/>
        </w:rPr>
      </w:pPr>
      <w:r w:rsidRPr="008656B2">
        <w:rPr>
          <w:sz w:val="22"/>
          <w:szCs w:val="22"/>
        </w:rPr>
        <w:t>Claremont McKenna College</w:t>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sidRPr="008656B2">
        <w:rPr>
          <w:sz w:val="22"/>
          <w:szCs w:val="22"/>
        </w:rPr>
        <w:t>zcourser@cmc.edu</w:t>
      </w:r>
    </w:p>
    <w:p w14:paraId="7EC0FD95" w14:textId="006A9F84" w:rsidR="005E19FE" w:rsidRPr="008656B2" w:rsidRDefault="0042329B" w:rsidP="00555351">
      <w:pPr>
        <w:rPr>
          <w:sz w:val="22"/>
          <w:szCs w:val="22"/>
        </w:rPr>
      </w:pPr>
      <w:r w:rsidRPr="008656B2">
        <w:rPr>
          <w:sz w:val="22"/>
          <w:szCs w:val="22"/>
        </w:rPr>
        <w:t>888 Columbia Avenue</w:t>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Pr>
          <w:sz w:val="22"/>
          <w:szCs w:val="22"/>
        </w:rPr>
        <w:tab/>
      </w:r>
      <w:r w:rsidR="00E00605" w:rsidRPr="008656B2">
        <w:rPr>
          <w:sz w:val="22"/>
          <w:szCs w:val="22"/>
        </w:rPr>
        <w:t>(909) 607-6724</w:t>
      </w:r>
    </w:p>
    <w:p w14:paraId="4CCD26ED" w14:textId="77777777" w:rsidR="0042329B" w:rsidRPr="008656B2" w:rsidRDefault="0042329B" w:rsidP="00555351">
      <w:pPr>
        <w:rPr>
          <w:sz w:val="22"/>
          <w:szCs w:val="22"/>
        </w:rPr>
      </w:pPr>
      <w:r w:rsidRPr="008656B2">
        <w:rPr>
          <w:sz w:val="22"/>
          <w:szCs w:val="22"/>
        </w:rPr>
        <w:t>Claremont, CA  91711</w:t>
      </w:r>
    </w:p>
    <w:p w14:paraId="5D0729C8" w14:textId="15764B52" w:rsidR="00937EDA" w:rsidRPr="008656B2" w:rsidRDefault="00E00605" w:rsidP="00467069">
      <w:pPr>
        <w:rPr>
          <w:sz w:val="22"/>
          <w:szCs w:val="22"/>
        </w:rPr>
      </w:pPr>
      <w:r w:rsidRPr="008656B2">
        <w:rPr>
          <w:sz w:val="22"/>
          <w:szCs w:val="22"/>
        </w:rPr>
        <w:t xml:space="preserve"> </w:t>
      </w:r>
    </w:p>
    <w:p w14:paraId="424AD774" w14:textId="46BB2945" w:rsidR="009271CB" w:rsidRPr="00EA2921" w:rsidRDefault="006C6E00" w:rsidP="00EA2921">
      <w:pPr>
        <w:rPr>
          <w:sz w:val="22"/>
          <w:szCs w:val="22"/>
        </w:rPr>
      </w:pPr>
      <w:r w:rsidRPr="008656B2">
        <w:rPr>
          <w:noProof/>
          <w:sz w:val="22"/>
          <w:szCs w:val="22"/>
        </w:rPr>
        <mc:AlternateContent>
          <mc:Choice Requires="wps">
            <w:drawing>
              <wp:anchor distT="0" distB="0" distL="114300" distR="114300" simplePos="0" relativeHeight="251657728" behindDoc="0" locked="0" layoutInCell="1" allowOverlap="1" wp14:anchorId="07057200" wp14:editId="76F3135B">
                <wp:simplePos x="0" y="0"/>
                <wp:positionH relativeFrom="column">
                  <wp:posOffset>0</wp:posOffset>
                </wp:positionH>
                <wp:positionV relativeFrom="paragraph">
                  <wp:posOffset>8890</wp:posOffset>
                </wp:positionV>
                <wp:extent cx="5943600" cy="0"/>
                <wp:effectExtent l="9525" t="8890" r="9525" b="1016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9A718"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gZd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Rf40S0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"/>
            </w:pict>
          </mc:Fallback>
        </mc:AlternateContent>
      </w:r>
    </w:p>
    <w:p w14:paraId="4C3847D8" w14:textId="77777777" w:rsidR="00B54DB6" w:rsidRPr="008656B2" w:rsidRDefault="00B54DB6" w:rsidP="00B54DB6">
      <w:pPr>
        <w:rPr>
          <w:sz w:val="22"/>
          <w:szCs w:val="22"/>
          <w:u w:val="single"/>
        </w:rPr>
      </w:pPr>
      <w:r w:rsidRPr="008656B2">
        <w:rPr>
          <w:sz w:val="22"/>
          <w:szCs w:val="22"/>
          <w:u w:val="single"/>
        </w:rPr>
        <w:t>EDUCATION</w:t>
      </w:r>
      <w:r w:rsidRPr="008656B2">
        <w:rPr>
          <w:sz w:val="22"/>
          <w:szCs w:val="22"/>
        </w:rPr>
        <w:tab/>
      </w:r>
      <w:r w:rsidRPr="008656B2">
        <w:rPr>
          <w:sz w:val="22"/>
          <w:szCs w:val="22"/>
        </w:rPr>
        <w:tab/>
      </w:r>
    </w:p>
    <w:p w14:paraId="262906FB" w14:textId="77777777" w:rsidR="00B54DB6" w:rsidRPr="008656B2" w:rsidRDefault="00B54DB6" w:rsidP="00B54DB6">
      <w:pPr>
        <w:rPr>
          <w:sz w:val="22"/>
          <w:szCs w:val="22"/>
        </w:rPr>
      </w:pPr>
    </w:p>
    <w:p w14:paraId="0EFD990A" w14:textId="77777777" w:rsidR="00C33CB2" w:rsidRPr="008656B2" w:rsidRDefault="00B54DB6" w:rsidP="005E19FE">
      <w:pPr>
        <w:rPr>
          <w:sz w:val="22"/>
          <w:szCs w:val="22"/>
        </w:rPr>
      </w:pPr>
      <w:r w:rsidRPr="008656B2">
        <w:rPr>
          <w:sz w:val="22"/>
          <w:szCs w:val="22"/>
        </w:rPr>
        <w:t>University of Virginia</w:t>
      </w:r>
      <w:r w:rsidR="00467069" w:rsidRPr="008656B2">
        <w:rPr>
          <w:sz w:val="22"/>
          <w:szCs w:val="22"/>
        </w:rPr>
        <w:t xml:space="preserve">, Ph.D. in Government, May 2008.  </w:t>
      </w:r>
    </w:p>
    <w:p w14:paraId="31E4BD8B" w14:textId="77777777" w:rsidR="00BF37FF" w:rsidRPr="008656B2" w:rsidRDefault="00BF37FF" w:rsidP="007378D8">
      <w:pPr>
        <w:rPr>
          <w:sz w:val="22"/>
          <w:szCs w:val="22"/>
        </w:rPr>
      </w:pPr>
    </w:p>
    <w:p w14:paraId="2F485E14" w14:textId="77777777" w:rsidR="00C33CB2" w:rsidRPr="008656B2" w:rsidRDefault="00B54DB6" w:rsidP="007378D8">
      <w:pPr>
        <w:rPr>
          <w:sz w:val="22"/>
          <w:szCs w:val="22"/>
        </w:rPr>
      </w:pPr>
      <w:r w:rsidRPr="008656B2">
        <w:rPr>
          <w:sz w:val="22"/>
          <w:szCs w:val="22"/>
        </w:rPr>
        <w:t>University of Virginia</w:t>
      </w:r>
      <w:r w:rsidR="004502F3" w:rsidRPr="008656B2">
        <w:rPr>
          <w:sz w:val="22"/>
          <w:szCs w:val="22"/>
        </w:rPr>
        <w:t xml:space="preserve">, </w:t>
      </w:r>
      <w:r w:rsidRPr="008656B2">
        <w:rPr>
          <w:sz w:val="22"/>
          <w:szCs w:val="22"/>
        </w:rPr>
        <w:t>M.A. in Government, January 2003.</w:t>
      </w:r>
      <w:r w:rsidR="004502F3" w:rsidRPr="008656B2">
        <w:rPr>
          <w:sz w:val="22"/>
          <w:szCs w:val="22"/>
        </w:rPr>
        <w:t xml:space="preserve">  </w:t>
      </w:r>
    </w:p>
    <w:p w14:paraId="064E0447" w14:textId="77777777" w:rsidR="00BF37FF" w:rsidRPr="008656B2" w:rsidRDefault="00BF37FF" w:rsidP="004502F3">
      <w:pPr>
        <w:rPr>
          <w:sz w:val="22"/>
          <w:szCs w:val="22"/>
        </w:rPr>
      </w:pPr>
    </w:p>
    <w:p w14:paraId="7A06D78E" w14:textId="77777777" w:rsidR="00B54DB6" w:rsidRPr="008656B2" w:rsidRDefault="004502F3" w:rsidP="004502F3">
      <w:pPr>
        <w:rPr>
          <w:sz w:val="22"/>
          <w:szCs w:val="22"/>
        </w:rPr>
      </w:pPr>
      <w:r w:rsidRPr="008656B2">
        <w:rPr>
          <w:sz w:val="22"/>
          <w:szCs w:val="22"/>
        </w:rPr>
        <w:t xml:space="preserve">Claremont McKenna College, </w:t>
      </w:r>
      <w:r w:rsidR="00B54DB6" w:rsidRPr="008656B2">
        <w:rPr>
          <w:sz w:val="22"/>
          <w:szCs w:val="22"/>
        </w:rPr>
        <w:t xml:space="preserve">B.A. </w:t>
      </w:r>
      <w:r w:rsidR="003E26F9" w:rsidRPr="008656B2">
        <w:rPr>
          <w:sz w:val="22"/>
          <w:szCs w:val="22"/>
        </w:rPr>
        <w:t xml:space="preserve">in </w:t>
      </w:r>
      <w:r w:rsidR="007378D8" w:rsidRPr="008656B2">
        <w:rPr>
          <w:sz w:val="22"/>
          <w:szCs w:val="22"/>
        </w:rPr>
        <w:t>Government, 1999</w:t>
      </w:r>
      <w:r w:rsidR="00B54DB6" w:rsidRPr="008656B2">
        <w:rPr>
          <w:sz w:val="22"/>
          <w:szCs w:val="22"/>
        </w:rPr>
        <w:t>.</w:t>
      </w:r>
    </w:p>
    <w:p w14:paraId="4FD2ED45" w14:textId="77777777" w:rsidR="007378D8" w:rsidRPr="008656B2" w:rsidRDefault="007378D8" w:rsidP="00B54DB6">
      <w:pPr>
        <w:rPr>
          <w:bCs/>
          <w:sz w:val="22"/>
          <w:szCs w:val="22"/>
          <w:u w:val="single"/>
        </w:rPr>
      </w:pPr>
    </w:p>
    <w:p w14:paraId="69E53D04" w14:textId="77777777" w:rsidR="007378D8" w:rsidRPr="008656B2" w:rsidRDefault="0026289F" w:rsidP="00B54DB6">
      <w:pPr>
        <w:rPr>
          <w:bCs/>
          <w:sz w:val="22"/>
          <w:szCs w:val="22"/>
          <w:u w:val="single"/>
          <w:lang w:val="fr-FR"/>
        </w:rPr>
      </w:pPr>
      <w:r w:rsidRPr="008656B2">
        <w:rPr>
          <w:bCs/>
          <w:sz w:val="22"/>
          <w:szCs w:val="22"/>
          <w:u w:val="single"/>
          <w:lang w:val="fr-FR"/>
        </w:rPr>
        <w:t>ACADEMIC</w:t>
      </w:r>
      <w:r w:rsidR="007378D8" w:rsidRPr="008656B2">
        <w:rPr>
          <w:bCs/>
          <w:sz w:val="22"/>
          <w:szCs w:val="22"/>
          <w:u w:val="single"/>
          <w:lang w:val="fr-FR"/>
        </w:rPr>
        <w:t xml:space="preserve"> APPOINTMENTS </w:t>
      </w:r>
      <w:r w:rsidR="00D966D3" w:rsidRPr="008656B2">
        <w:rPr>
          <w:bCs/>
          <w:sz w:val="22"/>
          <w:szCs w:val="22"/>
          <w:u w:val="single"/>
          <w:lang w:val="fr-FR"/>
        </w:rPr>
        <w:t>&amp;</w:t>
      </w:r>
      <w:r w:rsidR="007378D8" w:rsidRPr="008656B2">
        <w:rPr>
          <w:bCs/>
          <w:sz w:val="22"/>
          <w:szCs w:val="22"/>
          <w:u w:val="single"/>
          <w:lang w:val="fr-FR"/>
        </w:rPr>
        <w:t xml:space="preserve"> </w:t>
      </w:r>
      <w:r w:rsidRPr="008656B2">
        <w:rPr>
          <w:bCs/>
          <w:sz w:val="22"/>
          <w:szCs w:val="22"/>
          <w:u w:val="single"/>
          <w:lang w:val="fr-FR"/>
        </w:rPr>
        <w:t>EMPLOYMENT</w:t>
      </w:r>
    </w:p>
    <w:p w14:paraId="1A62B133" w14:textId="77777777" w:rsidR="007378D8" w:rsidRPr="008656B2" w:rsidRDefault="007378D8" w:rsidP="00B54DB6">
      <w:pPr>
        <w:rPr>
          <w:sz w:val="22"/>
          <w:szCs w:val="22"/>
          <w:u w:val="single"/>
          <w:lang w:val="fr-FR"/>
        </w:rPr>
      </w:pPr>
    </w:p>
    <w:p w14:paraId="24A52AB0" w14:textId="55F6A1DC" w:rsidR="00F7317B" w:rsidRDefault="00F7317B" w:rsidP="00E07A98">
      <w:pPr>
        <w:rPr>
          <w:sz w:val="22"/>
          <w:szCs w:val="22"/>
        </w:rPr>
      </w:pPr>
      <w:r>
        <w:rPr>
          <w:sz w:val="22"/>
          <w:szCs w:val="22"/>
        </w:rPr>
        <w:t>Fellow, Bipartisan Policy Center, 2022-</w:t>
      </w:r>
    </w:p>
    <w:p w14:paraId="566DD484" w14:textId="6EA85E22" w:rsidR="00F7317B" w:rsidRDefault="00F7317B" w:rsidP="00E07A98">
      <w:pPr>
        <w:rPr>
          <w:sz w:val="22"/>
          <w:szCs w:val="22"/>
        </w:rPr>
      </w:pPr>
    </w:p>
    <w:p w14:paraId="6E058B8F" w14:textId="77777777" w:rsidR="009409BE" w:rsidRDefault="009409BE" w:rsidP="009409BE">
      <w:pPr>
        <w:rPr>
          <w:sz w:val="22"/>
          <w:szCs w:val="22"/>
        </w:rPr>
      </w:pPr>
      <w:r>
        <w:rPr>
          <w:sz w:val="22"/>
          <w:szCs w:val="22"/>
        </w:rPr>
        <w:t>Co-Director, Policy Lab, 2019-</w:t>
      </w:r>
    </w:p>
    <w:p w14:paraId="4C3024EE" w14:textId="415AA8EB" w:rsidR="009409BE" w:rsidRDefault="009409BE" w:rsidP="00E07A98">
      <w:pPr>
        <w:rPr>
          <w:sz w:val="22"/>
          <w:szCs w:val="22"/>
        </w:rPr>
      </w:pPr>
    </w:p>
    <w:p w14:paraId="347D9BD5" w14:textId="77777777" w:rsidR="009409BE" w:rsidRPr="008656B2" w:rsidRDefault="009409BE" w:rsidP="009409BE">
      <w:pPr>
        <w:rPr>
          <w:sz w:val="22"/>
          <w:szCs w:val="22"/>
        </w:rPr>
      </w:pPr>
      <w:r w:rsidRPr="008656B2">
        <w:rPr>
          <w:sz w:val="22"/>
          <w:szCs w:val="22"/>
        </w:rPr>
        <w:t>Research Director, Dreier Roundtable</w:t>
      </w:r>
      <w:r>
        <w:rPr>
          <w:sz w:val="22"/>
          <w:szCs w:val="22"/>
        </w:rPr>
        <w:t xml:space="preserve">, </w:t>
      </w:r>
      <w:r w:rsidRPr="008656B2">
        <w:rPr>
          <w:sz w:val="22"/>
          <w:szCs w:val="22"/>
        </w:rPr>
        <w:t>2014</w:t>
      </w:r>
      <w:r>
        <w:rPr>
          <w:sz w:val="22"/>
          <w:szCs w:val="22"/>
        </w:rPr>
        <w:t xml:space="preserve"> </w:t>
      </w:r>
      <w:r w:rsidRPr="008656B2">
        <w:rPr>
          <w:sz w:val="22"/>
          <w:szCs w:val="22"/>
        </w:rPr>
        <w:t>-</w:t>
      </w:r>
      <w:r>
        <w:rPr>
          <w:sz w:val="22"/>
          <w:szCs w:val="22"/>
        </w:rPr>
        <w:t xml:space="preserve"> 2019</w:t>
      </w:r>
    </w:p>
    <w:p w14:paraId="2EAAEF3A" w14:textId="77777777" w:rsidR="009409BE" w:rsidRDefault="009409BE" w:rsidP="00E07A98">
      <w:pPr>
        <w:rPr>
          <w:sz w:val="22"/>
          <w:szCs w:val="22"/>
        </w:rPr>
      </w:pPr>
    </w:p>
    <w:p w14:paraId="4FBF8F40" w14:textId="6F637AE0" w:rsidR="00E00605" w:rsidRDefault="00E00605" w:rsidP="00E07A98">
      <w:pPr>
        <w:rPr>
          <w:sz w:val="22"/>
          <w:szCs w:val="22"/>
        </w:rPr>
      </w:pPr>
      <w:r w:rsidRPr="008656B2">
        <w:rPr>
          <w:sz w:val="22"/>
          <w:szCs w:val="22"/>
        </w:rPr>
        <w:t>Visiting Assistant Professor, Claremont McKenna College,</w:t>
      </w:r>
      <w:r>
        <w:rPr>
          <w:sz w:val="22"/>
          <w:szCs w:val="22"/>
        </w:rPr>
        <w:t xml:space="preserve"> 2014-</w:t>
      </w:r>
    </w:p>
    <w:p w14:paraId="1C570A42" w14:textId="77777777" w:rsidR="0068655F" w:rsidRPr="008656B2" w:rsidRDefault="0068655F" w:rsidP="00E07A98">
      <w:pPr>
        <w:rPr>
          <w:sz w:val="22"/>
          <w:szCs w:val="22"/>
          <w:lang w:val="fr-FR"/>
        </w:rPr>
      </w:pPr>
    </w:p>
    <w:p w14:paraId="523149A3" w14:textId="77777777" w:rsidR="00E07A98" w:rsidRPr="008656B2" w:rsidRDefault="0026289F" w:rsidP="00E07A98">
      <w:pPr>
        <w:rPr>
          <w:sz w:val="22"/>
          <w:szCs w:val="22"/>
          <w:lang w:val="fr-FR"/>
        </w:rPr>
      </w:pPr>
      <w:r w:rsidRPr="008656B2">
        <w:rPr>
          <w:sz w:val="22"/>
          <w:szCs w:val="22"/>
          <w:lang w:val="fr-FR"/>
        </w:rPr>
        <w:t xml:space="preserve">Enseigner, </w:t>
      </w:r>
      <w:r w:rsidR="00E07A98" w:rsidRPr="008656B2">
        <w:rPr>
          <w:sz w:val="22"/>
          <w:szCs w:val="22"/>
          <w:lang w:val="fr-FR"/>
        </w:rPr>
        <w:t>Sciences Po Lyon (Institut d’Etudes Politiques de Lyon), 2013-</w:t>
      </w:r>
      <w:r w:rsidR="0042329B" w:rsidRPr="008656B2">
        <w:rPr>
          <w:sz w:val="22"/>
          <w:szCs w:val="22"/>
          <w:lang w:val="fr-FR"/>
        </w:rPr>
        <w:t>2014</w:t>
      </w:r>
      <w:r w:rsidR="00E07A98" w:rsidRPr="008656B2">
        <w:rPr>
          <w:sz w:val="22"/>
          <w:szCs w:val="22"/>
          <w:lang w:val="fr-FR"/>
        </w:rPr>
        <w:t>.</w:t>
      </w:r>
    </w:p>
    <w:p w14:paraId="47E2CCE1" w14:textId="77777777" w:rsidR="0068655F" w:rsidRPr="008656B2" w:rsidRDefault="0068655F" w:rsidP="00B54DB6">
      <w:pPr>
        <w:rPr>
          <w:sz w:val="22"/>
          <w:szCs w:val="22"/>
        </w:rPr>
      </w:pPr>
    </w:p>
    <w:p w14:paraId="62DAA555" w14:textId="77777777" w:rsidR="007378D8" w:rsidRPr="008656B2" w:rsidRDefault="007378D8" w:rsidP="00B54DB6">
      <w:pPr>
        <w:rPr>
          <w:sz w:val="22"/>
          <w:szCs w:val="22"/>
        </w:rPr>
      </w:pPr>
      <w:r w:rsidRPr="008656B2">
        <w:rPr>
          <w:sz w:val="22"/>
          <w:szCs w:val="22"/>
        </w:rPr>
        <w:t xml:space="preserve">Executive Director, Commission on Wellbeing Policy, </w:t>
      </w:r>
      <w:r w:rsidR="0026289F" w:rsidRPr="008656B2">
        <w:rPr>
          <w:sz w:val="22"/>
          <w:szCs w:val="22"/>
        </w:rPr>
        <w:t xml:space="preserve">Legatum Institute, </w:t>
      </w:r>
      <w:r w:rsidRPr="008656B2">
        <w:rPr>
          <w:sz w:val="22"/>
          <w:szCs w:val="22"/>
        </w:rPr>
        <w:t>201</w:t>
      </w:r>
      <w:r w:rsidR="0026289F" w:rsidRPr="008656B2">
        <w:rPr>
          <w:sz w:val="22"/>
          <w:szCs w:val="22"/>
        </w:rPr>
        <w:t>2</w:t>
      </w:r>
      <w:r w:rsidRPr="008656B2">
        <w:rPr>
          <w:sz w:val="22"/>
          <w:szCs w:val="22"/>
        </w:rPr>
        <w:t>-</w:t>
      </w:r>
      <w:r w:rsidR="00485E9B" w:rsidRPr="008656B2">
        <w:rPr>
          <w:sz w:val="22"/>
          <w:szCs w:val="22"/>
        </w:rPr>
        <w:t>2013</w:t>
      </w:r>
      <w:r w:rsidRPr="008656B2">
        <w:rPr>
          <w:sz w:val="22"/>
          <w:szCs w:val="22"/>
        </w:rPr>
        <w:t>.</w:t>
      </w:r>
    </w:p>
    <w:p w14:paraId="7905A6A9" w14:textId="77777777" w:rsidR="0068655F" w:rsidRPr="008656B2" w:rsidRDefault="0068655F" w:rsidP="00B54DB6">
      <w:pPr>
        <w:rPr>
          <w:sz w:val="22"/>
          <w:szCs w:val="22"/>
        </w:rPr>
      </w:pPr>
    </w:p>
    <w:p w14:paraId="68D79A1A" w14:textId="77777777" w:rsidR="007378D8" w:rsidRPr="008656B2" w:rsidRDefault="0026289F" w:rsidP="00B54DB6">
      <w:pPr>
        <w:rPr>
          <w:sz w:val="22"/>
          <w:szCs w:val="22"/>
        </w:rPr>
      </w:pPr>
      <w:r w:rsidRPr="008656B2">
        <w:rPr>
          <w:sz w:val="22"/>
          <w:szCs w:val="22"/>
        </w:rPr>
        <w:t xml:space="preserve">Senior </w:t>
      </w:r>
      <w:proofErr w:type="spellStart"/>
      <w:r w:rsidRPr="008656B2">
        <w:rPr>
          <w:sz w:val="22"/>
          <w:szCs w:val="22"/>
        </w:rPr>
        <w:t>Programme</w:t>
      </w:r>
      <w:proofErr w:type="spellEnd"/>
      <w:r w:rsidRPr="008656B2">
        <w:rPr>
          <w:sz w:val="22"/>
          <w:szCs w:val="22"/>
        </w:rPr>
        <w:t xml:space="preserve"> Director and Fellow, </w:t>
      </w:r>
      <w:r w:rsidR="007378D8" w:rsidRPr="008656B2">
        <w:rPr>
          <w:sz w:val="22"/>
          <w:szCs w:val="22"/>
        </w:rPr>
        <w:t>Legatum Institute, 2012 – 2013.</w:t>
      </w:r>
    </w:p>
    <w:p w14:paraId="323FC943" w14:textId="77777777" w:rsidR="0068655F" w:rsidRPr="008656B2" w:rsidRDefault="0068655F" w:rsidP="00B54DB6">
      <w:pPr>
        <w:rPr>
          <w:sz w:val="22"/>
          <w:szCs w:val="22"/>
        </w:rPr>
      </w:pPr>
    </w:p>
    <w:p w14:paraId="5418E5CE" w14:textId="77777777" w:rsidR="005D5EEB" w:rsidRPr="008656B2" w:rsidRDefault="005D5EEB" w:rsidP="00B54DB6">
      <w:pPr>
        <w:rPr>
          <w:sz w:val="22"/>
          <w:szCs w:val="22"/>
        </w:rPr>
      </w:pPr>
      <w:r w:rsidRPr="008656B2">
        <w:rPr>
          <w:sz w:val="22"/>
          <w:szCs w:val="22"/>
        </w:rPr>
        <w:t>Interim Director, Washington Program, Claremont McKenna College, 2010-2011.</w:t>
      </w:r>
    </w:p>
    <w:p w14:paraId="5A350133" w14:textId="77777777" w:rsidR="0068655F" w:rsidRPr="008656B2" w:rsidRDefault="0068655F" w:rsidP="00B54DB6">
      <w:pPr>
        <w:rPr>
          <w:sz w:val="22"/>
          <w:szCs w:val="22"/>
        </w:rPr>
      </w:pPr>
    </w:p>
    <w:p w14:paraId="3E7BFAE9" w14:textId="77777777" w:rsidR="007378D8" w:rsidRPr="008656B2" w:rsidRDefault="005D5EEB" w:rsidP="00B54DB6">
      <w:pPr>
        <w:rPr>
          <w:sz w:val="22"/>
          <w:szCs w:val="22"/>
        </w:rPr>
      </w:pPr>
      <w:r w:rsidRPr="008656B2">
        <w:rPr>
          <w:sz w:val="22"/>
          <w:szCs w:val="22"/>
        </w:rPr>
        <w:t>Visiting Assistant Professor, Department of Government, Claremont McKenna College, 2010-2011.</w:t>
      </w:r>
    </w:p>
    <w:p w14:paraId="3555A060" w14:textId="77777777" w:rsidR="0068655F" w:rsidRPr="008656B2" w:rsidRDefault="0068655F" w:rsidP="00E07A98">
      <w:pPr>
        <w:rPr>
          <w:sz w:val="22"/>
          <w:szCs w:val="22"/>
        </w:rPr>
      </w:pPr>
    </w:p>
    <w:p w14:paraId="30F653A6" w14:textId="77777777" w:rsidR="00E07A98" w:rsidRPr="008656B2" w:rsidRDefault="005D5EEB" w:rsidP="00E07A98">
      <w:pPr>
        <w:rPr>
          <w:sz w:val="22"/>
          <w:szCs w:val="22"/>
        </w:rPr>
      </w:pPr>
      <w:r w:rsidRPr="008656B2">
        <w:rPr>
          <w:sz w:val="22"/>
          <w:szCs w:val="22"/>
        </w:rPr>
        <w:t xml:space="preserve">Visiting Assistant Professor, </w:t>
      </w:r>
      <w:r w:rsidR="00E07A98" w:rsidRPr="008656B2">
        <w:rPr>
          <w:sz w:val="22"/>
          <w:szCs w:val="22"/>
        </w:rPr>
        <w:t xml:space="preserve">Department of Government, </w:t>
      </w:r>
      <w:r w:rsidRPr="008656B2">
        <w:rPr>
          <w:sz w:val="22"/>
          <w:szCs w:val="22"/>
        </w:rPr>
        <w:t xml:space="preserve">Boston College, </w:t>
      </w:r>
      <w:r w:rsidR="00E07A98" w:rsidRPr="008656B2">
        <w:rPr>
          <w:sz w:val="22"/>
          <w:szCs w:val="22"/>
        </w:rPr>
        <w:t xml:space="preserve">2009 – 2010.  </w:t>
      </w:r>
    </w:p>
    <w:p w14:paraId="74F3D9CC" w14:textId="77777777" w:rsidR="0068655F" w:rsidRPr="008656B2" w:rsidRDefault="0068655F" w:rsidP="00E07A98">
      <w:pPr>
        <w:rPr>
          <w:sz w:val="22"/>
          <w:szCs w:val="22"/>
        </w:rPr>
      </w:pPr>
    </w:p>
    <w:p w14:paraId="49F766C9" w14:textId="77777777" w:rsidR="00E07A98" w:rsidRPr="008656B2" w:rsidRDefault="005D5EEB" w:rsidP="00E07A98">
      <w:pPr>
        <w:rPr>
          <w:sz w:val="22"/>
          <w:szCs w:val="22"/>
        </w:rPr>
      </w:pPr>
      <w:r w:rsidRPr="008656B2">
        <w:rPr>
          <w:sz w:val="22"/>
          <w:szCs w:val="22"/>
        </w:rPr>
        <w:t xml:space="preserve">Visiting Assistant Professor, Department of </w:t>
      </w:r>
      <w:r w:rsidR="00A90633" w:rsidRPr="008656B2">
        <w:rPr>
          <w:sz w:val="22"/>
          <w:szCs w:val="22"/>
        </w:rPr>
        <w:t>Politics,</w:t>
      </w:r>
      <w:r w:rsidRPr="008656B2">
        <w:rPr>
          <w:sz w:val="22"/>
          <w:szCs w:val="22"/>
        </w:rPr>
        <w:t xml:space="preserve"> </w:t>
      </w:r>
      <w:r w:rsidR="00E07A98" w:rsidRPr="008656B2">
        <w:rPr>
          <w:sz w:val="22"/>
          <w:szCs w:val="22"/>
        </w:rPr>
        <w:t>Washington &amp; L</w:t>
      </w:r>
      <w:r w:rsidRPr="008656B2">
        <w:rPr>
          <w:sz w:val="22"/>
          <w:szCs w:val="22"/>
        </w:rPr>
        <w:t xml:space="preserve">ee University, </w:t>
      </w:r>
      <w:r w:rsidR="00E07A98" w:rsidRPr="008656B2">
        <w:rPr>
          <w:sz w:val="22"/>
          <w:szCs w:val="22"/>
        </w:rPr>
        <w:t>2008 – 2009.</w:t>
      </w:r>
    </w:p>
    <w:p w14:paraId="332F1AA4" w14:textId="77777777" w:rsidR="0068655F" w:rsidRPr="008656B2" w:rsidRDefault="0068655F" w:rsidP="00E07A98">
      <w:pPr>
        <w:rPr>
          <w:sz w:val="22"/>
          <w:szCs w:val="22"/>
        </w:rPr>
      </w:pPr>
    </w:p>
    <w:p w14:paraId="311DD574" w14:textId="77777777" w:rsidR="00E07A98" w:rsidRPr="008656B2" w:rsidRDefault="005D5EEB" w:rsidP="00E07A98">
      <w:pPr>
        <w:rPr>
          <w:sz w:val="22"/>
          <w:szCs w:val="22"/>
        </w:rPr>
      </w:pPr>
      <w:r w:rsidRPr="008656B2">
        <w:rPr>
          <w:sz w:val="22"/>
          <w:szCs w:val="22"/>
        </w:rPr>
        <w:t xml:space="preserve">Visiting Instructor, </w:t>
      </w:r>
      <w:r w:rsidR="00E07A98" w:rsidRPr="008656B2">
        <w:rPr>
          <w:sz w:val="22"/>
          <w:szCs w:val="22"/>
        </w:rPr>
        <w:t>Claremont McKenna College, Department of Government., 2006 – 2008.</w:t>
      </w:r>
    </w:p>
    <w:p w14:paraId="60928EBE" w14:textId="10DB9E04" w:rsidR="00E07A98" w:rsidRDefault="00E07A98" w:rsidP="00B54DB6">
      <w:pPr>
        <w:rPr>
          <w:sz w:val="22"/>
          <w:szCs w:val="22"/>
        </w:rPr>
      </w:pPr>
    </w:p>
    <w:p w14:paraId="5449C5E3" w14:textId="0A483916" w:rsidR="00F7317B" w:rsidRPr="00F7317B" w:rsidRDefault="00F7317B" w:rsidP="00B54DB6">
      <w:pPr>
        <w:rPr>
          <w:sz w:val="22"/>
          <w:szCs w:val="22"/>
          <w:u w:val="single"/>
        </w:rPr>
      </w:pPr>
      <w:r w:rsidRPr="00F7317B">
        <w:rPr>
          <w:sz w:val="22"/>
          <w:szCs w:val="22"/>
          <w:u w:val="single"/>
        </w:rPr>
        <w:t>WORKING PAPERS</w:t>
      </w:r>
    </w:p>
    <w:p w14:paraId="0FC2B838" w14:textId="10323350" w:rsidR="00F7317B" w:rsidRDefault="00F7317B" w:rsidP="00B54DB6">
      <w:pPr>
        <w:rPr>
          <w:sz w:val="22"/>
          <w:szCs w:val="22"/>
        </w:rPr>
      </w:pPr>
    </w:p>
    <w:p w14:paraId="07A28B19" w14:textId="77777777" w:rsidR="00B22139" w:rsidRPr="00B22139" w:rsidRDefault="00B22139" w:rsidP="00B22139">
      <w:pPr>
        <w:rPr>
          <w:sz w:val="22"/>
          <w:szCs w:val="22"/>
        </w:rPr>
      </w:pPr>
      <w:r>
        <w:rPr>
          <w:sz w:val="22"/>
          <w:szCs w:val="22"/>
        </w:rPr>
        <w:t xml:space="preserve">Zachary Courser and Eric </w:t>
      </w:r>
      <w:proofErr w:type="spellStart"/>
      <w:r>
        <w:rPr>
          <w:sz w:val="22"/>
          <w:szCs w:val="22"/>
        </w:rPr>
        <w:t>Helland</w:t>
      </w:r>
      <w:proofErr w:type="spellEnd"/>
      <w:r>
        <w:rPr>
          <w:sz w:val="22"/>
          <w:szCs w:val="22"/>
        </w:rPr>
        <w:t>, “</w:t>
      </w:r>
      <w:r w:rsidRPr="00B22139">
        <w:rPr>
          <w:sz w:val="22"/>
          <w:szCs w:val="22"/>
        </w:rPr>
        <w:t>The Impact of Statewide Vote-by-Mail on Partisan and</w:t>
      </w:r>
    </w:p>
    <w:p w14:paraId="4B2C39B3" w14:textId="784D00CD" w:rsidR="00B22139" w:rsidRDefault="00B22139" w:rsidP="00B22139">
      <w:pPr>
        <w:rPr>
          <w:sz w:val="22"/>
          <w:szCs w:val="22"/>
        </w:rPr>
      </w:pPr>
      <w:r w:rsidRPr="00B22139">
        <w:rPr>
          <w:sz w:val="22"/>
          <w:szCs w:val="22"/>
        </w:rPr>
        <w:t>Minority Participation in Elections</w:t>
      </w:r>
      <w:r>
        <w:rPr>
          <w:sz w:val="22"/>
          <w:szCs w:val="22"/>
        </w:rPr>
        <w:t>,” November 2022.</w:t>
      </w:r>
    </w:p>
    <w:p w14:paraId="533CEE70" w14:textId="77777777" w:rsidR="00F7317B" w:rsidRDefault="00F7317B" w:rsidP="00B54DB6">
      <w:pPr>
        <w:rPr>
          <w:sz w:val="22"/>
          <w:szCs w:val="22"/>
        </w:rPr>
      </w:pPr>
    </w:p>
    <w:p w14:paraId="7C39859F" w14:textId="152B111D" w:rsidR="00F7317B" w:rsidRPr="008656B2" w:rsidRDefault="00F7317B" w:rsidP="00EA2921">
      <w:pPr>
        <w:rPr>
          <w:sz w:val="22"/>
          <w:szCs w:val="22"/>
        </w:rPr>
      </w:pPr>
      <w:r>
        <w:rPr>
          <w:sz w:val="22"/>
          <w:szCs w:val="22"/>
        </w:rPr>
        <w:t xml:space="preserve">Zachary Courser and Eric </w:t>
      </w:r>
      <w:proofErr w:type="spellStart"/>
      <w:r>
        <w:rPr>
          <w:sz w:val="22"/>
          <w:szCs w:val="22"/>
        </w:rPr>
        <w:t>Helland</w:t>
      </w:r>
      <w:proofErr w:type="spellEnd"/>
      <w:r>
        <w:rPr>
          <w:sz w:val="22"/>
          <w:szCs w:val="22"/>
        </w:rPr>
        <w:t>, “</w:t>
      </w:r>
      <w:r w:rsidRPr="00E00605">
        <w:rPr>
          <w:sz w:val="22"/>
          <w:szCs w:val="22"/>
        </w:rPr>
        <w:t>State Election Emergencies</w:t>
      </w:r>
      <w:r>
        <w:rPr>
          <w:sz w:val="22"/>
          <w:szCs w:val="22"/>
        </w:rPr>
        <w:t xml:space="preserve"> </w:t>
      </w:r>
      <w:r w:rsidRPr="00E00605">
        <w:rPr>
          <w:sz w:val="22"/>
          <w:szCs w:val="22"/>
        </w:rPr>
        <w:t>Modifications During the</w:t>
      </w:r>
      <w:r>
        <w:rPr>
          <w:sz w:val="22"/>
          <w:szCs w:val="22"/>
        </w:rPr>
        <w:t xml:space="preserve"> </w:t>
      </w:r>
      <w:r w:rsidRPr="00E00605">
        <w:rPr>
          <w:sz w:val="22"/>
          <w:szCs w:val="22"/>
        </w:rPr>
        <w:t>2020 General Election</w:t>
      </w:r>
      <w:r>
        <w:rPr>
          <w:sz w:val="22"/>
          <w:szCs w:val="22"/>
        </w:rPr>
        <w:t xml:space="preserve">,” CMC Policy Lab Working Paper, May 2021. </w:t>
      </w:r>
    </w:p>
    <w:p w14:paraId="3D7C99CC" w14:textId="77777777" w:rsidR="009409BE" w:rsidRDefault="009409BE" w:rsidP="0012535E">
      <w:pPr>
        <w:rPr>
          <w:sz w:val="22"/>
          <w:szCs w:val="22"/>
          <w:u w:val="single"/>
        </w:rPr>
      </w:pPr>
    </w:p>
    <w:p w14:paraId="5360A174" w14:textId="77777777" w:rsidR="009409BE" w:rsidRDefault="009409BE" w:rsidP="0012535E">
      <w:pPr>
        <w:rPr>
          <w:sz w:val="22"/>
          <w:szCs w:val="22"/>
          <w:u w:val="single"/>
        </w:rPr>
      </w:pPr>
    </w:p>
    <w:p w14:paraId="14D985BA" w14:textId="7024EB37" w:rsidR="003D4F1E" w:rsidRDefault="0012535E" w:rsidP="0012535E">
      <w:pPr>
        <w:rPr>
          <w:sz w:val="22"/>
          <w:szCs w:val="22"/>
          <w:u w:val="single"/>
        </w:rPr>
      </w:pPr>
      <w:r w:rsidRPr="008656B2">
        <w:rPr>
          <w:sz w:val="22"/>
          <w:szCs w:val="22"/>
          <w:u w:val="single"/>
        </w:rPr>
        <w:lastRenderedPageBreak/>
        <w:t>PUBLICATIONS</w:t>
      </w:r>
      <w:r w:rsidR="00CF52F1" w:rsidRPr="008656B2">
        <w:rPr>
          <w:sz w:val="22"/>
          <w:szCs w:val="22"/>
          <w:u w:val="single"/>
        </w:rPr>
        <w:t xml:space="preserve"> </w:t>
      </w:r>
    </w:p>
    <w:p w14:paraId="323E1AAC" w14:textId="13920C68" w:rsidR="00F7317B" w:rsidRDefault="00F7317B" w:rsidP="0012535E">
      <w:pPr>
        <w:rPr>
          <w:sz w:val="22"/>
          <w:szCs w:val="22"/>
          <w:u w:val="single"/>
        </w:rPr>
      </w:pPr>
    </w:p>
    <w:p w14:paraId="20375DC6" w14:textId="14062B8B" w:rsidR="00804FDF" w:rsidRDefault="00B22139" w:rsidP="00B22139">
      <w:pPr>
        <w:rPr>
          <w:sz w:val="22"/>
          <w:szCs w:val="22"/>
        </w:rPr>
      </w:pPr>
      <w:r>
        <w:rPr>
          <w:sz w:val="22"/>
          <w:szCs w:val="22"/>
        </w:rPr>
        <w:t xml:space="preserve">Zachary Courser, Michael Thorning, </w:t>
      </w:r>
      <w:r>
        <w:rPr>
          <w:sz w:val="22"/>
          <w:szCs w:val="22"/>
        </w:rPr>
        <w:t xml:space="preserve">Franz </w:t>
      </w:r>
      <w:proofErr w:type="spellStart"/>
      <w:r>
        <w:rPr>
          <w:sz w:val="22"/>
          <w:szCs w:val="22"/>
        </w:rPr>
        <w:t>Wuerfmannsdobler</w:t>
      </w:r>
      <w:proofErr w:type="spellEnd"/>
      <w:r>
        <w:rPr>
          <w:sz w:val="22"/>
          <w:szCs w:val="22"/>
        </w:rPr>
        <w:t>,</w:t>
      </w:r>
      <w:r>
        <w:rPr>
          <w:sz w:val="22"/>
          <w:szCs w:val="22"/>
        </w:rPr>
        <w:t xml:space="preserve"> “</w:t>
      </w:r>
      <w:r w:rsidRPr="00B22139">
        <w:rPr>
          <w:sz w:val="22"/>
          <w:szCs w:val="22"/>
        </w:rPr>
        <w:t xml:space="preserve">Power Restored: Congressionally Directed Spending in the 117th Congress </w:t>
      </w:r>
      <w:r>
        <w:rPr>
          <w:sz w:val="22"/>
          <w:szCs w:val="22"/>
        </w:rPr>
        <w:t>a</w:t>
      </w:r>
      <w:r w:rsidRPr="00B22139">
        <w:rPr>
          <w:sz w:val="22"/>
          <w:szCs w:val="22"/>
        </w:rPr>
        <w:t>nd Recommendations for Improvement</w:t>
      </w:r>
      <w:r>
        <w:rPr>
          <w:sz w:val="22"/>
          <w:szCs w:val="22"/>
        </w:rPr>
        <w:t>,” Bipartisan Policy Center, Washington, DC (February 2023).</w:t>
      </w:r>
    </w:p>
    <w:p w14:paraId="696D543F" w14:textId="64F2E32E" w:rsidR="00E00605" w:rsidRDefault="00E00605" w:rsidP="0012535E">
      <w:pPr>
        <w:rPr>
          <w:sz w:val="22"/>
          <w:szCs w:val="22"/>
        </w:rPr>
      </w:pPr>
    </w:p>
    <w:p w14:paraId="55025AA3" w14:textId="58DEF56A" w:rsidR="009409BE" w:rsidRDefault="009409BE" w:rsidP="009409BE">
      <w:pPr>
        <w:rPr>
          <w:sz w:val="22"/>
          <w:szCs w:val="22"/>
        </w:rPr>
      </w:pPr>
      <w:r>
        <w:rPr>
          <w:sz w:val="22"/>
          <w:szCs w:val="22"/>
        </w:rPr>
        <w:t xml:space="preserve">Zachary Courser, “Understanding Access and Turnout in the 2020 Election,” </w:t>
      </w:r>
      <w:r>
        <w:rPr>
          <w:sz w:val="22"/>
          <w:szCs w:val="22"/>
        </w:rPr>
        <w:t>Policy Lab Research Brief (</w:t>
      </w:r>
      <w:r>
        <w:rPr>
          <w:sz w:val="22"/>
          <w:szCs w:val="22"/>
        </w:rPr>
        <w:t>May 2022</w:t>
      </w:r>
      <w:r>
        <w:rPr>
          <w:sz w:val="22"/>
          <w:szCs w:val="22"/>
        </w:rPr>
        <w:t>)</w:t>
      </w:r>
      <w:r>
        <w:rPr>
          <w:sz w:val="22"/>
          <w:szCs w:val="22"/>
        </w:rPr>
        <w:t xml:space="preserve">. </w:t>
      </w:r>
    </w:p>
    <w:p w14:paraId="25737176" w14:textId="77777777" w:rsidR="009409BE" w:rsidRDefault="009409BE" w:rsidP="0012535E">
      <w:pPr>
        <w:rPr>
          <w:sz w:val="22"/>
          <w:szCs w:val="22"/>
        </w:rPr>
      </w:pPr>
    </w:p>
    <w:p w14:paraId="6CF7B82B" w14:textId="5E668801" w:rsidR="00C15979" w:rsidRPr="00C15979" w:rsidRDefault="00C15979" w:rsidP="0012535E">
      <w:pPr>
        <w:rPr>
          <w:sz w:val="22"/>
          <w:szCs w:val="22"/>
        </w:rPr>
      </w:pPr>
      <w:r>
        <w:rPr>
          <w:sz w:val="22"/>
          <w:szCs w:val="22"/>
        </w:rPr>
        <w:t xml:space="preserve">Zachary Courser and Kevin </w:t>
      </w:r>
      <w:proofErr w:type="spellStart"/>
      <w:r>
        <w:rPr>
          <w:sz w:val="22"/>
          <w:szCs w:val="22"/>
        </w:rPr>
        <w:t>Kosar</w:t>
      </w:r>
      <w:proofErr w:type="spellEnd"/>
      <w:r>
        <w:rPr>
          <w:sz w:val="22"/>
          <w:szCs w:val="22"/>
        </w:rPr>
        <w:t>, “</w:t>
      </w:r>
      <w:r w:rsidRPr="00C15979">
        <w:rPr>
          <w:sz w:val="22"/>
          <w:szCs w:val="22"/>
        </w:rPr>
        <w:t>Restoring the Power of the Purse: Earmarks and Re-empowering legislators to deliver local benefits</w:t>
      </w:r>
      <w:r>
        <w:rPr>
          <w:sz w:val="22"/>
          <w:szCs w:val="22"/>
        </w:rPr>
        <w:t>,” American Enterprise Institute, Washington, DC (February 202</w:t>
      </w:r>
      <w:r w:rsidR="005C4A98">
        <w:rPr>
          <w:sz w:val="22"/>
          <w:szCs w:val="22"/>
        </w:rPr>
        <w:t>1</w:t>
      </w:r>
      <w:r>
        <w:rPr>
          <w:sz w:val="22"/>
          <w:szCs w:val="22"/>
        </w:rPr>
        <w:t>)</w:t>
      </w:r>
      <w:r w:rsidR="00B22139">
        <w:rPr>
          <w:sz w:val="22"/>
          <w:szCs w:val="22"/>
        </w:rPr>
        <w:t>.</w:t>
      </w:r>
    </w:p>
    <w:p w14:paraId="30A27F1A" w14:textId="77777777" w:rsidR="009409BE" w:rsidRDefault="009409BE" w:rsidP="0012535E">
      <w:pPr>
        <w:rPr>
          <w:i/>
          <w:sz w:val="22"/>
          <w:szCs w:val="22"/>
        </w:rPr>
      </w:pPr>
    </w:p>
    <w:p w14:paraId="7602BF5A" w14:textId="0F25D420" w:rsidR="00976720" w:rsidRPr="008656B2" w:rsidRDefault="00F35CBD" w:rsidP="0012535E">
      <w:pPr>
        <w:rPr>
          <w:sz w:val="22"/>
          <w:szCs w:val="22"/>
        </w:rPr>
      </w:pPr>
      <w:r w:rsidRPr="008656B2">
        <w:rPr>
          <w:i/>
          <w:sz w:val="22"/>
          <w:szCs w:val="22"/>
        </w:rPr>
        <w:t>Parchment Barriers: Political Polarization and the Limits of Constitutional Order</w:t>
      </w:r>
      <w:r w:rsidRPr="008656B2">
        <w:rPr>
          <w:sz w:val="22"/>
          <w:szCs w:val="22"/>
        </w:rPr>
        <w:t xml:space="preserve"> (</w:t>
      </w:r>
      <w:r w:rsidR="00EF2D26">
        <w:rPr>
          <w:sz w:val="22"/>
          <w:szCs w:val="22"/>
        </w:rPr>
        <w:t xml:space="preserve">Lawrence, KS: </w:t>
      </w:r>
      <w:r w:rsidR="00C17335">
        <w:rPr>
          <w:sz w:val="22"/>
          <w:szCs w:val="22"/>
        </w:rPr>
        <w:t>University of Kansas Press</w:t>
      </w:r>
      <w:r w:rsidR="00EF2D26">
        <w:rPr>
          <w:sz w:val="22"/>
          <w:szCs w:val="22"/>
        </w:rPr>
        <w:t>, 2018</w:t>
      </w:r>
      <w:r w:rsidRPr="008656B2">
        <w:rPr>
          <w:sz w:val="22"/>
          <w:szCs w:val="22"/>
        </w:rPr>
        <w:t xml:space="preserve">), </w:t>
      </w:r>
      <w:r w:rsidR="00EF2D26">
        <w:rPr>
          <w:sz w:val="22"/>
          <w:szCs w:val="22"/>
        </w:rPr>
        <w:t xml:space="preserve">co-editor, </w:t>
      </w:r>
      <w:r w:rsidRPr="008656B2">
        <w:rPr>
          <w:sz w:val="22"/>
          <w:szCs w:val="22"/>
        </w:rPr>
        <w:t>“Introduction” and “Parties Against the Constitution.”</w:t>
      </w:r>
    </w:p>
    <w:p w14:paraId="6273D6C1" w14:textId="77777777" w:rsidR="00976720" w:rsidRPr="008656B2" w:rsidRDefault="00976720" w:rsidP="0012535E">
      <w:pPr>
        <w:rPr>
          <w:sz w:val="22"/>
          <w:szCs w:val="22"/>
        </w:rPr>
      </w:pPr>
    </w:p>
    <w:p w14:paraId="11029C15" w14:textId="77777777" w:rsidR="00A90633" w:rsidRPr="008656B2" w:rsidRDefault="003D4F1E" w:rsidP="00A90633">
      <w:pPr>
        <w:rPr>
          <w:i/>
          <w:sz w:val="22"/>
          <w:szCs w:val="22"/>
        </w:rPr>
      </w:pPr>
      <w:r w:rsidRPr="008656B2">
        <w:rPr>
          <w:sz w:val="22"/>
          <w:szCs w:val="22"/>
        </w:rPr>
        <w:t xml:space="preserve"> </w:t>
      </w:r>
      <w:r w:rsidR="00A90633" w:rsidRPr="008656B2">
        <w:rPr>
          <w:sz w:val="22"/>
          <w:szCs w:val="22"/>
        </w:rPr>
        <w:t xml:space="preserve">“Losing Faith in Elites: The Roots of Protest in the Occupy and the Tea Party movements,” in </w:t>
      </w:r>
      <w:r w:rsidR="00A90633" w:rsidRPr="008656B2">
        <w:rPr>
          <w:i/>
          <w:sz w:val="22"/>
          <w:szCs w:val="22"/>
        </w:rPr>
        <w:t xml:space="preserve">Get in the </w:t>
      </w:r>
    </w:p>
    <w:p w14:paraId="2C2A8FAC" w14:textId="77777777" w:rsidR="00A90633" w:rsidRPr="008656B2" w:rsidRDefault="00A90633" w:rsidP="00A90633">
      <w:pPr>
        <w:rPr>
          <w:sz w:val="22"/>
          <w:szCs w:val="22"/>
        </w:rPr>
      </w:pPr>
      <w:r w:rsidRPr="008656B2">
        <w:rPr>
          <w:i/>
          <w:sz w:val="22"/>
          <w:szCs w:val="22"/>
        </w:rPr>
        <w:t xml:space="preserve">Booth, </w:t>
      </w:r>
      <w:r w:rsidRPr="008656B2">
        <w:rPr>
          <w:sz w:val="22"/>
          <w:szCs w:val="22"/>
        </w:rPr>
        <w:t>Larry Sabato, ed. (New York: Pearson / Longman, 2012).</w:t>
      </w:r>
    </w:p>
    <w:p w14:paraId="77D67C3E" w14:textId="77777777" w:rsidR="00A90633" w:rsidRPr="008656B2" w:rsidRDefault="00A90633" w:rsidP="0012535E">
      <w:pPr>
        <w:rPr>
          <w:sz w:val="22"/>
          <w:szCs w:val="22"/>
        </w:rPr>
      </w:pPr>
    </w:p>
    <w:p w14:paraId="7A6950A7" w14:textId="77777777" w:rsidR="006348EC" w:rsidRPr="008656B2" w:rsidRDefault="00A90633" w:rsidP="0012535E">
      <w:pPr>
        <w:rPr>
          <w:sz w:val="22"/>
          <w:szCs w:val="22"/>
        </w:rPr>
      </w:pPr>
      <w:r w:rsidRPr="008656B2">
        <w:rPr>
          <w:sz w:val="22"/>
          <w:szCs w:val="22"/>
        </w:rPr>
        <w:t xml:space="preserve"> </w:t>
      </w:r>
      <w:r w:rsidR="006348EC" w:rsidRPr="008656B2">
        <w:rPr>
          <w:sz w:val="22"/>
          <w:szCs w:val="22"/>
        </w:rPr>
        <w:t>“Pr</w:t>
      </w:r>
      <w:r w:rsidR="0060657F" w:rsidRPr="008656B2">
        <w:rPr>
          <w:sz w:val="22"/>
          <w:szCs w:val="22"/>
        </w:rPr>
        <w:t xml:space="preserve">otest Without a Party: The Tea </w:t>
      </w:r>
      <w:r w:rsidR="006348EC" w:rsidRPr="008656B2">
        <w:rPr>
          <w:sz w:val="22"/>
          <w:szCs w:val="22"/>
        </w:rPr>
        <w:t xml:space="preserve">Party as a Conservative Social Movement,” </w:t>
      </w:r>
      <w:r w:rsidR="006348EC" w:rsidRPr="008656B2">
        <w:rPr>
          <w:i/>
          <w:sz w:val="22"/>
          <w:szCs w:val="22"/>
        </w:rPr>
        <w:t>Society</w:t>
      </w:r>
      <w:r w:rsidR="006F3481" w:rsidRPr="008656B2">
        <w:rPr>
          <w:sz w:val="22"/>
          <w:szCs w:val="22"/>
        </w:rPr>
        <w:t xml:space="preserve">: </w:t>
      </w:r>
      <w:r w:rsidRPr="008656B2">
        <w:rPr>
          <w:sz w:val="22"/>
          <w:szCs w:val="22"/>
        </w:rPr>
        <w:t>v</w:t>
      </w:r>
      <w:r w:rsidR="00946FE6" w:rsidRPr="008656B2">
        <w:rPr>
          <w:sz w:val="22"/>
          <w:szCs w:val="22"/>
        </w:rPr>
        <w:t>ol</w:t>
      </w:r>
      <w:r w:rsidR="009271CB" w:rsidRPr="008656B2">
        <w:rPr>
          <w:sz w:val="22"/>
          <w:szCs w:val="22"/>
        </w:rPr>
        <w:t>.</w:t>
      </w:r>
      <w:r w:rsidR="00946FE6" w:rsidRPr="008656B2">
        <w:rPr>
          <w:sz w:val="22"/>
          <w:szCs w:val="22"/>
        </w:rPr>
        <w:t xml:space="preserve"> 49, </w:t>
      </w:r>
      <w:proofErr w:type="spellStart"/>
      <w:r w:rsidRPr="008656B2">
        <w:rPr>
          <w:sz w:val="22"/>
          <w:szCs w:val="22"/>
        </w:rPr>
        <w:t>i</w:t>
      </w:r>
      <w:r w:rsidR="00946FE6" w:rsidRPr="008656B2">
        <w:rPr>
          <w:sz w:val="22"/>
          <w:szCs w:val="22"/>
        </w:rPr>
        <w:t>ss</w:t>
      </w:r>
      <w:proofErr w:type="spellEnd"/>
      <w:r w:rsidR="009271CB" w:rsidRPr="008656B2">
        <w:rPr>
          <w:sz w:val="22"/>
          <w:szCs w:val="22"/>
        </w:rPr>
        <w:t>.</w:t>
      </w:r>
      <w:r w:rsidR="00946FE6" w:rsidRPr="008656B2">
        <w:rPr>
          <w:sz w:val="22"/>
          <w:szCs w:val="22"/>
        </w:rPr>
        <w:t xml:space="preserve"> 1, p. 43-53 </w:t>
      </w:r>
      <w:r w:rsidR="009B04BA" w:rsidRPr="008656B2">
        <w:rPr>
          <w:sz w:val="22"/>
          <w:szCs w:val="22"/>
        </w:rPr>
        <w:t>(</w:t>
      </w:r>
      <w:r w:rsidR="0060657F" w:rsidRPr="008656B2">
        <w:rPr>
          <w:sz w:val="22"/>
          <w:szCs w:val="22"/>
        </w:rPr>
        <w:t xml:space="preserve">New York: Springer, </w:t>
      </w:r>
      <w:r w:rsidR="003162BE" w:rsidRPr="008656B2">
        <w:rPr>
          <w:sz w:val="22"/>
          <w:szCs w:val="22"/>
        </w:rPr>
        <w:t>2012</w:t>
      </w:r>
      <w:r w:rsidR="0060657F" w:rsidRPr="008656B2">
        <w:rPr>
          <w:sz w:val="22"/>
          <w:szCs w:val="22"/>
        </w:rPr>
        <w:t>).</w:t>
      </w:r>
    </w:p>
    <w:p w14:paraId="354819DE" w14:textId="77777777" w:rsidR="00DF31FD" w:rsidRPr="008656B2" w:rsidRDefault="00DF31FD" w:rsidP="0012535E">
      <w:pPr>
        <w:rPr>
          <w:sz w:val="22"/>
          <w:szCs w:val="22"/>
        </w:rPr>
      </w:pPr>
    </w:p>
    <w:p w14:paraId="2A153596" w14:textId="6B62E754" w:rsidR="009271CB" w:rsidRPr="008656B2" w:rsidRDefault="00D17D62" w:rsidP="0012535E">
      <w:pPr>
        <w:rPr>
          <w:sz w:val="22"/>
          <w:szCs w:val="22"/>
        </w:rPr>
      </w:pPr>
      <w:r w:rsidRPr="008656B2">
        <w:rPr>
          <w:sz w:val="22"/>
          <w:szCs w:val="22"/>
        </w:rPr>
        <w:t>"The Te</w:t>
      </w:r>
      <w:r w:rsidR="00DF31FD" w:rsidRPr="008656B2">
        <w:rPr>
          <w:sz w:val="22"/>
          <w:szCs w:val="22"/>
        </w:rPr>
        <w:t>a</w:t>
      </w:r>
      <w:r w:rsidRPr="008656B2">
        <w:rPr>
          <w:sz w:val="22"/>
          <w:szCs w:val="22"/>
        </w:rPr>
        <w:t xml:space="preserve"> Party at the Election," </w:t>
      </w:r>
      <w:r w:rsidRPr="008656B2">
        <w:rPr>
          <w:i/>
          <w:sz w:val="22"/>
          <w:szCs w:val="22"/>
        </w:rPr>
        <w:t>The Forum</w:t>
      </w:r>
      <w:r w:rsidRPr="008656B2">
        <w:rPr>
          <w:sz w:val="22"/>
          <w:szCs w:val="22"/>
        </w:rPr>
        <w:t xml:space="preserve">: </w:t>
      </w:r>
      <w:r w:rsidR="00A90633" w:rsidRPr="008656B2">
        <w:rPr>
          <w:sz w:val="22"/>
          <w:szCs w:val="22"/>
        </w:rPr>
        <w:t>v</w:t>
      </w:r>
      <w:r w:rsidRPr="008656B2">
        <w:rPr>
          <w:sz w:val="22"/>
          <w:szCs w:val="22"/>
        </w:rPr>
        <w:t>ol. 8</w:t>
      </w:r>
      <w:r w:rsidR="00C15979">
        <w:rPr>
          <w:sz w:val="22"/>
          <w:szCs w:val="22"/>
        </w:rPr>
        <w:t>,</w:t>
      </w:r>
      <w:r w:rsidRPr="008656B2">
        <w:rPr>
          <w:sz w:val="22"/>
          <w:szCs w:val="22"/>
        </w:rPr>
        <w:t xml:space="preserve"> </w:t>
      </w:r>
      <w:proofErr w:type="spellStart"/>
      <w:r w:rsidR="00A90633" w:rsidRPr="008656B2">
        <w:rPr>
          <w:sz w:val="22"/>
          <w:szCs w:val="22"/>
        </w:rPr>
        <w:t>i</w:t>
      </w:r>
      <w:r w:rsidRPr="008656B2">
        <w:rPr>
          <w:sz w:val="22"/>
          <w:szCs w:val="22"/>
        </w:rPr>
        <w:t>ss</w:t>
      </w:r>
      <w:proofErr w:type="spellEnd"/>
      <w:r w:rsidRPr="008656B2">
        <w:rPr>
          <w:sz w:val="22"/>
          <w:szCs w:val="22"/>
        </w:rPr>
        <w:t>. 4</w:t>
      </w:r>
      <w:r w:rsidR="00A90633" w:rsidRPr="008656B2">
        <w:rPr>
          <w:sz w:val="22"/>
          <w:szCs w:val="22"/>
        </w:rPr>
        <w:t xml:space="preserve"> </w:t>
      </w:r>
      <w:r w:rsidRPr="008656B2">
        <w:rPr>
          <w:sz w:val="22"/>
          <w:szCs w:val="22"/>
        </w:rPr>
        <w:t>(Berkeley, CA: Berkeley Electronic Press, January 2011).</w:t>
      </w:r>
    </w:p>
    <w:p w14:paraId="0AB59077" w14:textId="77777777" w:rsidR="00BF37FF" w:rsidRPr="008656B2" w:rsidRDefault="00BF37FF" w:rsidP="0012535E">
      <w:pPr>
        <w:rPr>
          <w:sz w:val="22"/>
          <w:szCs w:val="22"/>
        </w:rPr>
      </w:pPr>
    </w:p>
    <w:p w14:paraId="7273D7F4" w14:textId="5DEBBA41" w:rsidR="009271CB" w:rsidRDefault="009271CB" w:rsidP="009271CB">
      <w:pPr>
        <w:rPr>
          <w:sz w:val="22"/>
          <w:szCs w:val="22"/>
        </w:rPr>
      </w:pPr>
      <w:r w:rsidRPr="008656B2">
        <w:rPr>
          <w:sz w:val="22"/>
          <w:szCs w:val="22"/>
        </w:rPr>
        <w:t xml:space="preserve">“Political Parties,” “Ballot Initiatives,” “Term Limits,” “Independent Expenditure,” “Precinct Committee Person,” and “Soft Money” in </w:t>
      </w:r>
      <w:r w:rsidRPr="008656B2">
        <w:rPr>
          <w:i/>
          <w:sz w:val="22"/>
          <w:szCs w:val="22"/>
        </w:rPr>
        <w:t xml:space="preserve">The Encyclopedia of American Parties and Elections, </w:t>
      </w:r>
      <w:r w:rsidRPr="008656B2">
        <w:rPr>
          <w:sz w:val="22"/>
          <w:szCs w:val="22"/>
        </w:rPr>
        <w:t>Larry Sabato and Howard Ernst, eds. (New York: Facts on File, 2006).</w:t>
      </w:r>
    </w:p>
    <w:p w14:paraId="375544E0" w14:textId="5D40297A" w:rsidR="00881018" w:rsidRDefault="00881018" w:rsidP="009271CB">
      <w:pPr>
        <w:rPr>
          <w:sz w:val="22"/>
          <w:szCs w:val="22"/>
        </w:rPr>
      </w:pPr>
    </w:p>
    <w:p w14:paraId="018420F0" w14:textId="3A237B34" w:rsidR="00881018" w:rsidRPr="008656B2" w:rsidRDefault="00881018" w:rsidP="009271CB">
      <w:pPr>
        <w:rPr>
          <w:sz w:val="22"/>
          <w:szCs w:val="22"/>
        </w:rPr>
      </w:pPr>
      <w:r>
        <w:rPr>
          <w:sz w:val="22"/>
          <w:szCs w:val="22"/>
        </w:rPr>
        <w:t>“</w:t>
      </w:r>
      <w:r w:rsidRPr="00881018">
        <w:rPr>
          <w:sz w:val="22"/>
          <w:szCs w:val="22"/>
        </w:rPr>
        <w:t>Wal-Mart and the Politics of American Retail</w:t>
      </w:r>
      <w:r>
        <w:rPr>
          <w:sz w:val="22"/>
          <w:szCs w:val="22"/>
        </w:rPr>
        <w:t>,” Competitive Enterprise Institute (November 2005).</w:t>
      </w:r>
    </w:p>
    <w:p w14:paraId="7C3364CA" w14:textId="77777777" w:rsidR="00E00605" w:rsidRDefault="00E00605" w:rsidP="008656B2">
      <w:pPr>
        <w:rPr>
          <w:sz w:val="22"/>
          <w:szCs w:val="22"/>
          <w:u w:val="single"/>
        </w:rPr>
      </w:pPr>
    </w:p>
    <w:p w14:paraId="30E1BA13" w14:textId="77777777" w:rsidR="00E00605" w:rsidRDefault="00E00605" w:rsidP="00E00605">
      <w:pPr>
        <w:rPr>
          <w:sz w:val="22"/>
          <w:szCs w:val="22"/>
          <w:u w:val="single"/>
        </w:rPr>
      </w:pPr>
      <w:r>
        <w:rPr>
          <w:sz w:val="22"/>
          <w:szCs w:val="22"/>
          <w:u w:val="single"/>
        </w:rPr>
        <w:t>POLICY RESEARCH PROJECTS</w:t>
      </w:r>
    </w:p>
    <w:p w14:paraId="5EAC2F03" w14:textId="39F0D77E" w:rsidR="00E00605" w:rsidRDefault="00E00605" w:rsidP="00E00605">
      <w:pPr>
        <w:rPr>
          <w:sz w:val="22"/>
          <w:szCs w:val="22"/>
          <w:u w:val="single"/>
        </w:rPr>
      </w:pPr>
    </w:p>
    <w:p w14:paraId="6FC91AE3" w14:textId="3A506FDF" w:rsidR="00B22139" w:rsidRDefault="00B22139" w:rsidP="00E00605">
      <w:pPr>
        <w:rPr>
          <w:sz w:val="22"/>
          <w:szCs w:val="22"/>
        </w:rPr>
      </w:pPr>
      <w:r>
        <w:rPr>
          <w:sz w:val="22"/>
          <w:szCs w:val="22"/>
        </w:rPr>
        <w:t>“Evaluating Reforms to Debt Collection Practices in Court Administration and State Law,” CMC Policy Lab, Rand Corporation, Spring 2023.</w:t>
      </w:r>
    </w:p>
    <w:p w14:paraId="175AC1C6" w14:textId="77777777" w:rsidR="00B22139" w:rsidRDefault="00B22139" w:rsidP="00E00605">
      <w:pPr>
        <w:rPr>
          <w:sz w:val="22"/>
          <w:szCs w:val="22"/>
        </w:rPr>
      </w:pPr>
    </w:p>
    <w:p w14:paraId="6787D928" w14:textId="0C4241D4" w:rsidR="00F7317B" w:rsidRPr="00F7317B" w:rsidRDefault="00F7317B" w:rsidP="00E00605">
      <w:pPr>
        <w:rPr>
          <w:sz w:val="22"/>
          <w:szCs w:val="22"/>
        </w:rPr>
      </w:pPr>
      <w:r>
        <w:rPr>
          <w:sz w:val="22"/>
          <w:szCs w:val="22"/>
        </w:rPr>
        <w:t xml:space="preserve">“Evaluating FY23 Congressionally Directed Spending,” CMC Policy Lab, Bipartisan Policy Center, </w:t>
      </w:r>
      <w:r w:rsidR="00B22139">
        <w:rPr>
          <w:sz w:val="22"/>
          <w:szCs w:val="22"/>
        </w:rPr>
        <w:t xml:space="preserve">Fall </w:t>
      </w:r>
      <w:r>
        <w:rPr>
          <w:sz w:val="22"/>
          <w:szCs w:val="22"/>
        </w:rPr>
        <w:t>2022.</w:t>
      </w:r>
    </w:p>
    <w:p w14:paraId="3E6B076D" w14:textId="77777777" w:rsidR="00F7317B" w:rsidRDefault="00F7317B" w:rsidP="00E00605">
      <w:pPr>
        <w:rPr>
          <w:sz w:val="22"/>
          <w:szCs w:val="22"/>
          <w:u w:val="single"/>
        </w:rPr>
      </w:pPr>
    </w:p>
    <w:p w14:paraId="0E946434" w14:textId="607BF750" w:rsidR="00E00605" w:rsidRDefault="00E00605" w:rsidP="00E00605">
      <w:pPr>
        <w:rPr>
          <w:sz w:val="22"/>
          <w:szCs w:val="22"/>
        </w:rPr>
      </w:pPr>
      <w:r>
        <w:rPr>
          <w:sz w:val="22"/>
          <w:szCs w:val="22"/>
        </w:rPr>
        <w:t>“Examining the Effects of Changing Vote Access on Turnout in the 2020 Election,” CMC Policy Lab, American Enterprise Institute, Washington, DC</w:t>
      </w:r>
      <w:r w:rsidR="00F7317B">
        <w:rPr>
          <w:sz w:val="22"/>
          <w:szCs w:val="22"/>
        </w:rPr>
        <w:t xml:space="preserve">, </w:t>
      </w:r>
      <w:r w:rsidR="00781A96">
        <w:rPr>
          <w:sz w:val="22"/>
          <w:szCs w:val="22"/>
        </w:rPr>
        <w:t xml:space="preserve">Fall 2021 and </w:t>
      </w:r>
      <w:r w:rsidR="00B22139">
        <w:rPr>
          <w:sz w:val="22"/>
          <w:szCs w:val="22"/>
        </w:rPr>
        <w:t xml:space="preserve">Spring </w:t>
      </w:r>
      <w:r w:rsidR="00F7317B">
        <w:rPr>
          <w:sz w:val="22"/>
          <w:szCs w:val="22"/>
        </w:rPr>
        <w:t>2022</w:t>
      </w:r>
      <w:r>
        <w:rPr>
          <w:sz w:val="22"/>
          <w:szCs w:val="22"/>
        </w:rPr>
        <w:t>.</w:t>
      </w:r>
    </w:p>
    <w:p w14:paraId="6DD4D7C2" w14:textId="77777777" w:rsidR="00E00605" w:rsidRDefault="00E00605" w:rsidP="00E00605">
      <w:pPr>
        <w:rPr>
          <w:sz w:val="22"/>
          <w:szCs w:val="22"/>
        </w:rPr>
      </w:pPr>
    </w:p>
    <w:p w14:paraId="19662883" w14:textId="503B2F25" w:rsidR="00E00605" w:rsidRDefault="00E00605" w:rsidP="00E00605">
      <w:pPr>
        <w:rPr>
          <w:sz w:val="22"/>
          <w:szCs w:val="22"/>
        </w:rPr>
      </w:pPr>
      <w:r>
        <w:rPr>
          <w:sz w:val="22"/>
          <w:szCs w:val="22"/>
        </w:rPr>
        <w:t xml:space="preserve">“A Federal Policy on Disrupted Elections,” CMC Policy Lab, American Enterprise Institute, Washington, DC, </w:t>
      </w:r>
      <w:r w:rsidR="00781A96">
        <w:rPr>
          <w:sz w:val="22"/>
          <w:szCs w:val="22"/>
        </w:rPr>
        <w:t>Fall</w:t>
      </w:r>
      <w:r w:rsidR="00B22139">
        <w:rPr>
          <w:sz w:val="22"/>
          <w:szCs w:val="22"/>
        </w:rPr>
        <w:t xml:space="preserve"> 2020 and </w:t>
      </w:r>
      <w:r w:rsidR="00781A96">
        <w:rPr>
          <w:sz w:val="22"/>
          <w:szCs w:val="22"/>
        </w:rPr>
        <w:t>Spring</w:t>
      </w:r>
      <w:r w:rsidR="00B22139">
        <w:rPr>
          <w:sz w:val="22"/>
          <w:szCs w:val="22"/>
        </w:rPr>
        <w:t xml:space="preserve"> </w:t>
      </w:r>
      <w:r>
        <w:rPr>
          <w:sz w:val="22"/>
          <w:szCs w:val="22"/>
        </w:rPr>
        <w:t>2</w:t>
      </w:r>
      <w:r w:rsidR="00781A96">
        <w:rPr>
          <w:sz w:val="22"/>
          <w:szCs w:val="22"/>
        </w:rPr>
        <w:t>021</w:t>
      </w:r>
      <w:r>
        <w:rPr>
          <w:sz w:val="22"/>
          <w:szCs w:val="22"/>
        </w:rPr>
        <w:t>.</w:t>
      </w:r>
    </w:p>
    <w:p w14:paraId="7F2CE6F4" w14:textId="0088D216" w:rsidR="00E00605" w:rsidRDefault="00E00605" w:rsidP="00E00605">
      <w:pPr>
        <w:rPr>
          <w:sz w:val="22"/>
          <w:szCs w:val="22"/>
        </w:rPr>
      </w:pPr>
    </w:p>
    <w:p w14:paraId="1BF0450D" w14:textId="31CBF1A6" w:rsidR="00D64158" w:rsidRDefault="00D64158" w:rsidP="00E00605">
      <w:pPr>
        <w:rPr>
          <w:sz w:val="22"/>
          <w:szCs w:val="22"/>
        </w:rPr>
      </w:pPr>
      <w:r>
        <w:rPr>
          <w:sz w:val="22"/>
          <w:szCs w:val="22"/>
        </w:rPr>
        <w:t xml:space="preserve">“Reinstituting Congressional Earmarking,” CMC Policy Lab, American Enterprise Institute, Washington, DC, </w:t>
      </w:r>
      <w:r w:rsidR="00B22139">
        <w:rPr>
          <w:sz w:val="22"/>
          <w:szCs w:val="22"/>
        </w:rPr>
        <w:t xml:space="preserve">Fall </w:t>
      </w:r>
      <w:r>
        <w:rPr>
          <w:sz w:val="22"/>
          <w:szCs w:val="22"/>
        </w:rPr>
        <w:t>20</w:t>
      </w:r>
      <w:r w:rsidR="00B22139">
        <w:rPr>
          <w:sz w:val="22"/>
          <w:szCs w:val="22"/>
        </w:rPr>
        <w:t>19</w:t>
      </w:r>
      <w:r w:rsidR="00781A96">
        <w:rPr>
          <w:sz w:val="22"/>
          <w:szCs w:val="22"/>
        </w:rPr>
        <w:t xml:space="preserve"> and Spring 2020.</w:t>
      </w:r>
    </w:p>
    <w:p w14:paraId="704145F0" w14:textId="77777777" w:rsidR="00E00605" w:rsidRDefault="00E00605" w:rsidP="00E00605">
      <w:pPr>
        <w:rPr>
          <w:sz w:val="22"/>
          <w:szCs w:val="22"/>
        </w:rPr>
      </w:pPr>
    </w:p>
    <w:p w14:paraId="1324EF84" w14:textId="2A257D32" w:rsidR="00E00605" w:rsidRDefault="00E00605" w:rsidP="00E00605">
      <w:pPr>
        <w:rPr>
          <w:sz w:val="22"/>
          <w:szCs w:val="22"/>
        </w:rPr>
      </w:pPr>
      <w:r>
        <w:rPr>
          <w:sz w:val="22"/>
          <w:szCs w:val="22"/>
        </w:rPr>
        <w:t>“</w:t>
      </w:r>
      <w:r w:rsidRPr="00366CEA">
        <w:rPr>
          <w:sz w:val="22"/>
          <w:szCs w:val="22"/>
        </w:rPr>
        <w:t>50-State Medicaid Scorecard of Primary Care Coverage</w:t>
      </w:r>
      <w:r>
        <w:rPr>
          <w:sz w:val="22"/>
          <w:szCs w:val="22"/>
        </w:rPr>
        <w:t>,” CMC Policy Lab, Bipartisan Policy Institute</w:t>
      </w:r>
      <w:r w:rsidR="00D64158">
        <w:rPr>
          <w:sz w:val="22"/>
          <w:szCs w:val="22"/>
        </w:rPr>
        <w:t xml:space="preserve">, </w:t>
      </w:r>
      <w:r w:rsidR="00781A96">
        <w:rPr>
          <w:sz w:val="22"/>
          <w:szCs w:val="22"/>
        </w:rPr>
        <w:t xml:space="preserve">Spring and Fall </w:t>
      </w:r>
      <w:r>
        <w:rPr>
          <w:sz w:val="22"/>
          <w:szCs w:val="22"/>
        </w:rPr>
        <w:t>2019.</w:t>
      </w:r>
    </w:p>
    <w:p w14:paraId="0B056104" w14:textId="77777777" w:rsidR="00E00605" w:rsidRDefault="00E00605" w:rsidP="00E00605">
      <w:pPr>
        <w:rPr>
          <w:sz w:val="22"/>
          <w:szCs w:val="22"/>
        </w:rPr>
      </w:pPr>
    </w:p>
    <w:p w14:paraId="6867838F" w14:textId="302D4292" w:rsidR="00E00605" w:rsidRDefault="00E00605" w:rsidP="00E00605">
      <w:pPr>
        <w:rPr>
          <w:sz w:val="22"/>
          <w:szCs w:val="22"/>
        </w:rPr>
      </w:pPr>
      <w:r>
        <w:rPr>
          <w:sz w:val="22"/>
          <w:szCs w:val="22"/>
        </w:rPr>
        <w:lastRenderedPageBreak/>
        <w:t>“Review of Global City Migration and Refugee Initiatives,” CMC Policy Lab, Office of Los Angeles Mayor Eric Garcetti</w:t>
      </w:r>
      <w:r w:rsidR="00D64158">
        <w:rPr>
          <w:sz w:val="22"/>
          <w:szCs w:val="22"/>
        </w:rPr>
        <w:t xml:space="preserve">, </w:t>
      </w:r>
      <w:r w:rsidR="00781A96">
        <w:rPr>
          <w:sz w:val="22"/>
          <w:szCs w:val="22"/>
        </w:rPr>
        <w:t xml:space="preserve">Fall </w:t>
      </w:r>
      <w:r>
        <w:rPr>
          <w:sz w:val="22"/>
          <w:szCs w:val="22"/>
        </w:rPr>
        <w:t>2018.</w:t>
      </w:r>
    </w:p>
    <w:p w14:paraId="662EEC20" w14:textId="77777777" w:rsidR="00E00605" w:rsidRDefault="00E00605" w:rsidP="00E00605">
      <w:pPr>
        <w:rPr>
          <w:sz w:val="22"/>
          <w:szCs w:val="22"/>
        </w:rPr>
      </w:pPr>
    </w:p>
    <w:p w14:paraId="31256609" w14:textId="747AB913" w:rsidR="00E00605" w:rsidRDefault="00E00605" w:rsidP="00E00605">
      <w:pPr>
        <w:rPr>
          <w:sz w:val="22"/>
          <w:szCs w:val="22"/>
        </w:rPr>
      </w:pPr>
      <w:r>
        <w:rPr>
          <w:sz w:val="22"/>
          <w:szCs w:val="22"/>
        </w:rPr>
        <w:t>“The Role of Global Cities in the UN Global Compact on Refugees,” CMC Policy Lab, Brookings Institution</w:t>
      </w:r>
      <w:r w:rsidR="00D64158">
        <w:rPr>
          <w:sz w:val="22"/>
          <w:szCs w:val="22"/>
        </w:rPr>
        <w:t xml:space="preserve">, </w:t>
      </w:r>
      <w:r w:rsidR="00781A96">
        <w:rPr>
          <w:sz w:val="22"/>
          <w:szCs w:val="22"/>
        </w:rPr>
        <w:t xml:space="preserve">Spring </w:t>
      </w:r>
      <w:r>
        <w:rPr>
          <w:sz w:val="22"/>
          <w:szCs w:val="22"/>
        </w:rPr>
        <w:t>2018.</w:t>
      </w:r>
    </w:p>
    <w:p w14:paraId="02C83C04" w14:textId="77777777" w:rsidR="00E00605" w:rsidRDefault="00E00605" w:rsidP="00E00605">
      <w:pPr>
        <w:rPr>
          <w:sz w:val="22"/>
          <w:szCs w:val="22"/>
        </w:rPr>
      </w:pPr>
    </w:p>
    <w:p w14:paraId="56B329A3" w14:textId="5B229F89" w:rsidR="00E00605" w:rsidRDefault="00E00605" w:rsidP="00E00605">
      <w:pPr>
        <w:rPr>
          <w:sz w:val="22"/>
          <w:szCs w:val="22"/>
        </w:rPr>
      </w:pPr>
      <w:r>
        <w:rPr>
          <w:sz w:val="22"/>
          <w:szCs w:val="22"/>
        </w:rPr>
        <w:t xml:space="preserve">“Improving Care for </w:t>
      </w:r>
      <w:r w:rsidRPr="00366CEA">
        <w:rPr>
          <w:sz w:val="22"/>
          <w:szCs w:val="22"/>
        </w:rPr>
        <w:t>High-Need, High-Cost Medicare Patients</w:t>
      </w:r>
      <w:r>
        <w:rPr>
          <w:sz w:val="22"/>
          <w:szCs w:val="22"/>
        </w:rPr>
        <w:t>,” CMC Policy Lab, Bipartisan Policy Center</w:t>
      </w:r>
      <w:r w:rsidR="00D64158">
        <w:rPr>
          <w:sz w:val="22"/>
          <w:szCs w:val="22"/>
        </w:rPr>
        <w:t xml:space="preserve">, </w:t>
      </w:r>
      <w:r w:rsidR="00781A96">
        <w:rPr>
          <w:sz w:val="22"/>
          <w:szCs w:val="22"/>
        </w:rPr>
        <w:t xml:space="preserve">Fall </w:t>
      </w:r>
      <w:r>
        <w:rPr>
          <w:sz w:val="22"/>
          <w:szCs w:val="22"/>
        </w:rPr>
        <w:t>2017.</w:t>
      </w:r>
    </w:p>
    <w:p w14:paraId="56630C75" w14:textId="77777777" w:rsidR="00E00605" w:rsidRDefault="00E00605" w:rsidP="008656B2">
      <w:pPr>
        <w:rPr>
          <w:sz w:val="22"/>
          <w:szCs w:val="22"/>
          <w:u w:val="single"/>
        </w:rPr>
      </w:pPr>
    </w:p>
    <w:p w14:paraId="665A1986" w14:textId="0E93C7C2" w:rsidR="00FD696E" w:rsidRPr="005C4A98" w:rsidRDefault="00D966D3" w:rsidP="008656B2">
      <w:pPr>
        <w:rPr>
          <w:sz w:val="22"/>
          <w:szCs w:val="22"/>
          <w:u w:val="single"/>
        </w:rPr>
      </w:pPr>
      <w:r w:rsidRPr="005C4A98">
        <w:rPr>
          <w:sz w:val="22"/>
          <w:szCs w:val="22"/>
          <w:u w:val="single"/>
        </w:rPr>
        <w:t>INVITED TALKS</w:t>
      </w:r>
      <w:r w:rsidR="00554D48" w:rsidRPr="005C4A98">
        <w:rPr>
          <w:sz w:val="22"/>
          <w:szCs w:val="22"/>
          <w:u w:val="single"/>
        </w:rPr>
        <w:t xml:space="preserve"> AND PRESENTATIONS</w:t>
      </w:r>
    </w:p>
    <w:p w14:paraId="6AF1EA62" w14:textId="1382A1F8" w:rsidR="00105B37" w:rsidRDefault="00105B37" w:rsidP="008656B2">
      <w:pPr>
        <w:rPr>
          <w:sz w:val="22"/>
          <w:szCs w:val="22"/>
        </w:rPr>
      </w:pPr>
    </w:p>
    <w:p w14:paraId="2D021AE4" w14:textId="72C5E455" w:rsidR="00781A96" w:rsidRDefault="00781A96" w:rsidP="00781A96">
      <w:pPr>
        <w:rPr>
          <w:sz w:val="22"/>
          <w:szCs w:val="22"/>
        </w:rPr>
      </w:pPr>
      <w:r>
        <w:rPr>
          <w:sz w:val="22"/>
          <w:szCs w:val="22"/>
        </w:rPr>
        <w:t>“</w:t>
      </w:r>
      <w:r w:rsidRPr="00781A96">
        <w:rPr>
          <w:sz w:val="22"/>
          <w:szCs w:val="22"/>
        </w:rPr>
        <w:t xml:space="preserve">Analyzing </w:t>
      </w:r>
      <w:r>
        <w:rPr>
          <w:sz w:val="22"/>
          <w:szCs w:val="22"/>
        </w:rPr>
        <w:t xml:space="preserve">fiscal year 2023 </w:t>
      </w:r>
      <w:r w:rsidRPr="00781A96">
        <w:rPr>
          <w:sz w:val="22"/>
          <w:szCs w:val="22"/>
        </w:rPr>
        <w:t>directed spending</w:t>
      </w:r>
      <w:r>
        <w:rPr>
          <w:sz w:val="22"/>
          <w:szCs w:val="22"/>
        </w:rPr>
        <w:t>,” at “</w:t>
      </w:r>
      <w:r w:rsidRPr="00781A96">
        <w:rPr>
          <w:sz w:val="22"/>
          <w:szCs w:val="22"/>
        </w:rPr>
        <w:t>Power of the Purse: Restoring Congress's Directed Spending Authority</w:t>
      </w:r>
      <w:r>
        <w:rPr>
          <w:sz w:val="22"/>
          <w:szCs w:val="22"/>
        </w:rPr>
        <w:t>,” Bipartisan Policy Center, Washington, DC, December 12, 2022.</w:t>
      </w:r>
    </w:p>
    <w:p w14:paraId="1BC339FE" w14:textId="70C40241" w:rsidR="00781A96" w:rsidRDefault="00781A96" w:rsidP="008656B2">
      <w:pPr>
        <w:rPr>
          <w:sz w:val="22"/>
          <w:szCs w:val="22"/>
        </w:rPr>
      </w:pPr>
    </w:p>
    <w:p w14:paraId="78F5DC20" w14:textId="5F2271E0" w:rsidR="00EA2921" w:rsidRPr="005C4A98" w:rsidRDefault="00EA2921" w:rsidP="00EA2921">
      <w:pPr>
        <w:rPr>
          <w:sz w:val="22"/>
          <w:szCs w:val="22"/>
        </w:rPr>
      </w:pPr>
      <w:r>
        <w:rPr>
          <w:sz w:val="22"/>
          <w:szCs w:val="22"/>
        </w:rPr>
        <w:t xml:space="preserve">“Race and Election Law,” moderator, </w:t>
      </w:r>
      <w:r w:rsidRPr="005C4A98">
        <w:rPr>
          <w:sz w:val="22"/>
          <w:szCs w:val="22"/>
        </w:rPr>
        <w:t>Marian Miner Cook Athenaeum, Claremont McKenna College, November</w:t>
      </w:r>
      <w:r>
        <w:rPr>
          <w:sz w:val="22"/>
          <w:szCs w:val="22"/>
        </w:rPr>
        <w:t xml:space="preserve"> 1</w:t>
      </w:r>
      <w:r w:rsidRPr="005C4A98">
        <w:rPr>
          <w:sz w:val="22"/>
          <w:szCs w:val="22"/>
        </w:rPr>
        <w:t>, 202</w:t>
      </w:r>
      <w:r>
        <w:rPr>
          <w:sz w:val="22"/>
          <w:szCs w:val="22"/>
        </w:rPr>
        <w:t>2</w:t>
      </w:r>
      <w:r w:rsidRPr="005C4A98">
        <w:rPr>
          <w:sz w:val="22"/>
          <w:szCs w:val="22"/>
        </w:rPr>
        <w:t>.</w:t>
      </w:r>
    </w:p>
    <w:p w14:paraId="2804A15C" w14:textId="77777777" w:rsidR="00EA2921" w:rsidRDefault="00EA2921" w:rsidP="008656B2">
      <w:pPr>
        <w:rPr>
          <w:sz w:val="22"/>
          <w:szCs w:val="22"/>
        </w:rPr>
      </w:pPr>
    </w:p>
    <w:p w14:paraId="3CC55651" w14:textId="49843A79" w:rsidR="00EA2921" w:rsidRDefault="00EA2921" w:rsidP="00EA2921">
      <w:pPr>
        <w:rPr>
          <w:sz w:val="22"/>
          <w:szCs w:val="22"/>
        </w:rPr>
      </w:pPr>
      <w:r>
        <w:rPr>
          <w:sz w:val="22"/>
          <w:szCs w:val="22"/>
        </w:rPr>
        <w:t>“</w:t>
      </w:r>
      <w:r w:rsidRPr="00EA2921">
        <w:rPr>
          <w:sz w:val="22"/>
          <w:szCs w:val="22"/>
        </w:rPr>
        <w:t>Evaluating the 2022 Midterm Election</w:t>
      </w:r>
      <w:r>
        <w:rPr>
          <w:sz w:val="22"/>
          <w:szCs w:val="22"/>
        </w:rPr>
        <w:t>,” Claremont McKenna College Alumni Association, October 21, 2022.</w:t>
      </w:r>
    </w:p>
    <w:p w14:paraId="39473B77" w14:textId="77777777" w:rsidR="00EA2921" w:rsidRDefault="00EA2921" w:rsidP="008656B2">
      <w:pPr>
        <w:rPr>
          <w:sz w:val="22"/>
          <w:szCs w:val="22"/>
        </w:rPr>
      </w:pPr>
    </w:p>
    <w:p w14:paraId="5CAF29E2" w14:textId="43EEEEF9" w:rsidR="00EA2921" w:rsidRDefault="00EA2921" w:rsidP="00EA2921">
      <w:pPr>
        <w:rPr>
          <w:sz w:val="22"/>
          <w:szCs w:val="22"/>
        </w:rPr>
      </w:pPr>
      <w:r>
        <w:rPr>
          <w:sz w:val="22"/>
          <w:szCs w:val="22"/>
        </w:rPr>
        <w:t>“</w:t>
      </w:r>
      <w:r w:rsidRPr="00EA2921">
        <w:rPr>
          <w:sz w:val="22"/>
          <w:szCs w:val="22"/>
        </w:rPr>
        <w:t>The Evolution of Earmarking in the US Congress</w:t>
      </w:r>
      <w:r>
        <w:rPr>
          <w:sz w:val="22"/>
          <w:szCs w:val="22"/>
        </w:rPr>
        <w:t>,” Agora Institute, Johns Hopkins University, Baltimore, MD, September 13, 2022.</w:t>
      </w:r>
    </w:p>
    <w:p w14:paraId="4EFDF5D2" w14:textId="77777777" w:rsidR="00EA2921" w:rsidRDefault="00EA2921" w:rsidP="008656B2">
      <w:pPr>
        <w:rPr>
          <w:sz w:val="22"/>
          <w:szCs w:val="22"/>
        </w:rPr>
      </w:pPr>
    </w:p>
    <w:p w14:paraId="18CC9D23" w14:textId="7C003EBA" w:rsidR="00781A96" w:rsidRDefault="00781A96" w:rsidP="008656B2">
      <w:pPr>
        <w:rPr>
          <w:sz w:val="22"/>
          <w:szCs w:val="22"/>
        </w:rPr>
      </w:pPr>
      <w:r>
        <w:rPr>
          <w:sz w:val="22"/>
          <w:szCs w:val="22"/>
        </w:rPr>
        <w:t>“</w:t>
      </w:r>
      <w:r w:rsidRPr="00781A96">
        <w:rPr>
          <w:sz w:val="22"/>
          <w:szCs w:val="22"/>
        </w:rPr>
        <w:t>Reforming Congress</w:t>
      </w:r>
      <w:r>
        <w:rPr>
          <w:sz w:val="22"/>
          <w:szCs w:val="22"/>
        </w:rPr>
        <w:t xml:space="preserve">,” </w:t>
      </w:r>
      <w:proofErr w:type="spellStart"/>
      <w:r>
        <w:rPr>
          <w:sz w:val="22"/>
          <w:szCs w:val="22"/>
        </w:rPr>
        <w:t>Sunwater</w:t>
      </w:r>
      <w:proofErr w:type="spellEnd"/>
      <w:r>
        <w:rPr>
          <w:sz w:val="22"/>
          <w:szCs w:val="22"/>
        </w:rPr>
        <w:t xml:space="preserve"> Institute, Bethesda, MD, June 21, 2022.</w:t>
      </w:r>
    </w:p>
    <w:p w14:paraId="46F86E41" w14:textId="74B95E25" w:rsidR="00781A96" w:rsidRDefault="00781A96" w:rsidP="008656B2">
      <w:pPr>
        <w:rPr>
          <w:sz w:val="22"/>
          <w:szCs w:val="22"/>
        </w:rPr>
      </w:pPr>
    </w:p>
    <w:p w14:paraId="065DB8FE" w14:textId="0E81A9BF" w:rsidR="00EA2921" w:rsidRDefault="00EA2921" w:rsidP="00EA2921">
      <w:pPr>
        <w:rPr>
          <w:sz w:val="22"/>
          <w:szCs w:val="22"/>
        </w:rPr>
      </w:pPr>
      <w:r>
        <w:rPr>
          <w:sz w:val="22"/>
          <w:szCs w:val="22"/>
        </w:rPr>
        <w:t>“</w:t>
      </w:r>
      <w:r w:rsidRPr="00EA2921">
        <w:rPr>
          <w:sz w:val="22"/>
          <w:szCs w:val="22"/>
        </w:rPr>
        <w:t>Access &amp; Voting in the 2020 General Election</w:t>
      </w:r>
      <w:r>
        <w:rPr>
          <w:sz w:val="22"/>
          <w:szCs w:val="22"/>
        </w:rPr>
        <w:t>,” Claremont McKenna College 75</w:t>
      </w:r>
      <w:r w:rsidRPr="00EA2921">
        <w:rPr>
          <w:sz w:val="22"/>
          <w:szCs w:val="22"/>
          <w:vertAlign w:val="superscript"/>
        </w:rPr>
        <w:t>th</w:t>
      </w:r>
      <w:r>
        <w:rPr>
          <w:sz w:val="22"/>
          <w:szCs w:val="22"/>
        </w:rPr>
        <w:t xml:space="preserve"> Anniversary Alumni Weekend, May 27, 2022.</w:t>
      </w:r>
    </w:p>
    <w:p w14:paraId="7B9E4194" w14:textId="77777777" w:rsidR="00EA2921" w:rsidRDefault="00EA2921" w:rsidP="008656B2">
      <w:pPr>
        <w:rPr>
          <w:sz w:val="22"/>
          <w:szCs w:val="22"/>
        </w:rPr>
      </w:pPr>
    </w:p>
    <w:p w14:paraId="158C5374" w14:textId="6746A20A" w:rsidR="00D64158" w:rsidRDefault="00D64158" w:rsidP="008656B2">
      <w:pPr>
        <w:rPr>
          <w:sz w:val="22"/>
          <w:szCs w:val="22"/>
        </w:rPr>
      </w:pPr>
      <w:r>
        <w:rPr>
          <w:sz w:val="22"/>
          <w:szCs w:val="22"/>
        </w:rPr>
        <w:t>“</w:t>
      </w:r>
      <w:r w:rsidRPr="00D64158">
        <w:rPr>
          <w:sz w:val="22"/>
          <w:szCs w:val="22"/>
        </w:rPr>
        <w:t>Analyzing fiscal year 2022 earmarking</w:t>
      </w:r>
      <w:r>
        <w:rPr>
          <w:sz w:val="22"/>
          <w:szCs w:val="22"/>
        </w:rPr>
        <w:t>,” at “</w:t>
      </w:r>
      <w:r w:rsidRPr="00D64158">
        <w:rPr>
          <w:sz w:val="22"/>
          <w:szCs w:val="22"/>
        </w:rPr>
        <w:t>Reforming and restructuring earmarks: What is the path forward?”</w:t>
      </w:r>
      <w:r>
        <w:rPr>
          <w:sz w:val="22"/>
          <w:szCs w:val="22"/>
        </w:rPr>
        <w:t xml:space="preserve"> CMC Policy Lab, American Enterprise Institute, Bipartisan Policy Center, Washington, DC, December 13, 2021</w:t>
      </w:r>
    </w:p>
    <w:p w14:paraId="60B227E4" w14:textId="77777777" w:rsidR="00D64158" w:rsidRPr="005C4A98" w:rsidRDefault="00D64158" w:rsidP="008656B2">
      <w:pPr>
        <w:rPr>
          <w:sz w:val="22"/>
          <w:szCs w:val="22"/>
        </w:rPr>
      </w:pPr>
    </w:p>
    <w:p w14:paraId="00635996" w14:textId="16F61924" w:rsidR="00517F4F" w:rsidRDefault="00517F4F" w:rsidP="00517F4F">
      <w:pPr>
        <w:rPr>
          <w:sz w:val="22"/>
          <w:szCs w:val="22"/>
        </w:rPr>
      </w:pPr>
      <w:r w:rsidRPr="00517F4F">
        <w:rPr>
          <w:sz w:val="22"/>
          <w:szCs w:val="22"/>
        </w:rPr>
        <w:t>“Does Congress Still Control the Power of the Purse?”</w:t>
      </w:r>
      <w:r>
        <w:rPr>
          <w:sz w:val="22"/>
          <w:szCs w:val="22"/>
        </w:rPr>
        <w:t xml:space="preserve"> </w:t>
      </w:r>
      <w:r w:rsidRPr="005C4A98">
        <w:rPr>
          <w:sz w:val="22"/>
          <w:szCs w:val="22"/>
        </w:rPr>
        <w:t xml:space="preserve">Center for Social, Cultural, and Constitutional Studies, </w:t>
      </w:r>
      <w:r w:rsidRPr="00517F4F">
        <w:rPr>
          <w:sz w:val="22"/>
          <w:szCs w:val="22"/>
        </w:rPr>
        <w:t>American Enterprise Institute, March 25, 2021</w:t>
      </w:r>
    </w:p>
    <w:p w14:paraId="3D8E1392" w14:textId="77777777" w:rsidR="00517F4F" w:rsidRDefault="00517F4F" w:rsidP="00F46F90">
      <w:pPr>
        <w:rPr>
          <w:sz w:val="22"/>
          <w:szCs w:val="22"/>
        </w:rPr>
      </w:pPr>
    </w:p>
    <w:p w14:paraId="4B332958" w14:textId="7E70843D" w:rsidR="00C15979" w:rsidRPr="005C4A98" w:rsidRDefault="00C15979" w:rsidP="00F46F90">
      <w:pPr>
        <w:rPr>
          <w:sz w:val="22"/>
          <w:szCs w:val="22"/>
        </w:rPr>
      </w:pPr>
      <w:r w:rsidRPr="005C4A98">
        <w:rPr>
          <w:sz w:val="22"/>
          <w:szCs w:val="22"/>
        </w:rPr>
        <w:t>“The Future Modernization of Congress,” Center for Social, Cultural, and Constitutional Studies, American Enterprise Institute, January 29, 2021.</w:t>
      </w:r>
    </w:p>
    <w:p w14:paraId="3AEE0FC6" w14:textId="77777777" w:rsidR="00C15979" w:rsidRPr="005C4A98" w:rsidRDefault="00C15979" w:rsidP="00F46F90">
      <w:pPr>
        <w:rPr>
          <w:sz w:val="22"/>
          <w:szCs w:val="22"/>
        </w:rPr>
      </w:pPr>
    </w:p>
    <w:p w14:paraId="248579C5" w14:textId="04C5FFAC" w:rsidR="00F46F90" w:rsidRPr="005C4A98" w:rsidRDefault="00F46F90" w:rsidP="00F46F90">
      <w:pPr>
        <w:rPr>
          <w:sz w:val="22"/>
          <w:szCs w:val="22"/>
        </w:rPr>
      </w:pPr>
      <w:r w:rsidRPr="005C4A98">
        <w:rPr>
          <w:sz w:val="22"/>
          <w:szCs w:val="22"/>
        </w:rPr>
        <w:t>“Preview: Election Night 2020,” Marian Miner Cook Athenaeum, Claremont McKenna College, November 2, 2020.</w:t>
      </w:r>
    </w:p>
    <w:p w14:paraId="2F9D456C" w14:textId="77777777" w:rsidR="00F46F90" w:rsidRPr="005C4A98" w:rsidRDefault="00F46F90" w:rsidP="00F46F90">
      <w:pPr>
        <w:rPr>
          <w:sz w:val="22"/>
          <w:szCs w:val="22"/>
        </w:rPr>
      </w:pPr>
    </w:p>
    <w:p w14:paraId="68FACA6C" w14:textId="268C5049" w:rsidR="00F46F90" w:rsidRPr="005C4A98" w:rsidRDefault="00F46F90" w:rsidP="008656B2">
      <w:pPr>
        <w:rPr>
          <w:sz w:val="22"/>
          <w:szCs w:val="22"/>
        </w:rPr>
      </w:pPr>
      <w:r w:rsidRPr="005C4A98">
        <w:rPr>
          <w:sz w:val="22"/>
          <w:szCs w:val="22"/>
        </w:rPr>
        <w:t>“Congress and Constitutional Reform,” Center for Social, Cultural, and Constitutional Studies, American Enterprise Institute, October 16, 2020.</w:t>
      </w:r>
    </w:p>
    <w:p w14:paraId="6FF0C081" w14:textId="021619B7" w:rsidR="00C15979" w:rsidRPr="005C4A98" w:rsidRDefault="00C15979" w:rsidP="008656B2">
      <w:pPr>
        <w:rPr>
          <w:sz w:val="22"/>
          <w:szCs w:val="22"/>
        </w:rPr>
      </w:pPr>
    </w:p>
    <w:p w14:paraId="24E536E8" w14:textId="5E064148" w:rsidR="00C15979" w:rsidRPr="005C4A98" w:rsidRDefault="00C15979" w:rsidP="008656B2">
      <w:pPr>
        <w:rPr>
          <w:sz w:val="22"/>
          <w:szCs w:val="22"/>
        </w:rPr>
      </w:pPr>
      <w:r w:rsidRPr="005C4A98">
        <w:rPr>
          <w:sz w:val="22"/>
          <w:szCs w:val="22"/>
        </w:rPr>
        <w:t>“Elections and the Constitution,” Claremont Discourse: Constitution Day 2020, Claremont Colleges Library, September 16, 2020.</w:t>
      </w:r>
    </w:p>
    <w:p w14:paraId="31034D36" w14:textId="66B5D33A" w:rsidR="00C15979" w:rsidRPr="005C4A98" w:rsidRDefault="00C15979" w:rsidP="008656B2">
      <w:pPr>
        <w:rPr>
          <w:sz w:val="22"/>
          <w:szCs w:val="22"/>
        </w:rPr>
      </w:pPr>
    </w:p>
    <w:p w14:paraId="68754444" w14:textId="0F33A06C" w:rsidR="00C15979" w:rsidRPr="005C4A98" w:rsidRDefault="00C15979" w:rsidP="008656B2">
      <w:pPr>
        <w:rPr>
          <w:sz w:val="22"/>
          <w:szCs w:val="22"/>
        </w:rPr>
      </w:pPr>
      <w:r w:rsidRPr="005C4A98">
        <w:rPr>
          <w:sz w:val="22"/>
          <w:szCs w:val="22"/>
        </w:rPr>
        <w:t>“</w:t>
      </w:r>
      <w:proofErr w:type="spellStart"/>
      <w:r w:rsidRPr="005C4A98">
        <w:rPr>
          <w:color w:val="000000"/>
          <w:sz w:val="22"/>
          <w:szCs w:val="22"/>
          <w:shd w:val="clear" w:color="auto" w:fill="FFFFFF"/>
        </w:rPr>
        <w:t>Veepstakes</w:t>
      </w:r>
      <w:proofErr w:type="spellEnd"/>
      <w:r w:rsidRPr="005C4A98">
        <w:rPr>
          <w:color w:val="000000"/>
          <w:sz w:val="22"/>
          <w:szCs w:val="22"/>
          <w:shd w:val="clear" w:color="auto" w:fill="FFFFFF"/>
        </w:rPr>
        <w:t>! How Candidates Choose their Running Mates</w:t>
      </w:r>
      <w:r w:rsidRPr="005C4A98">
        <w:rPr>
          <w:sz w:val="22"/>
          <w:szCs w:val="22"/>
        </w:rPr>
        <w:t xml:space="preserve">,” Claremont McKenna College Alumni Association, </w:t>
      </w:r>
      <w:r w:rsidR="005C4A98" w:rsidRPr="005C4A98">
        <w:rPr>
          <w:sz w:val="22"/>
          <w:szCs w:val="22"/>
        </w:rPr>
        <w:t>August 13, 2020.</w:t>
      </w:r>
    </w:p>
    <w:p w14:paraId="4A9E1B96" w14:textId="2E9526DB" w:rsidR="005C4A98" w:rsidRPr="005C4A98" w:rsidRDefault="005C4A98" w:rsidP="008656B2">
      <w:pPr>
        <w:rPr>
          <w:sz w:val="22"/>
          <w:szCs w:val="22"/>
        </w:rPr>
      </w:pPr>
    </w:p>
    <w:p w14:paraId="2B005F79" w14:textId="01963D07" w:rsidR="005C4A98" w:rsidRPr="005C4A98" w:rsidRDefault="005C4A98" w:rsidP="008656B2">
      <w:pPr>
        <w:rPr>
          <w:sz w:val="22"/>
          <w:szCs w:val="22"/>
        </w:rPr>
      </w:pPr>
      <w:r w:rsidRPr="005C4A98">
        <w:rPr>
          <w:sz w:val="22"/>
          <w:szCs w:val="22"/>
        </w:rPr>
        <w:lastRenderedPageBreak/>
        <w:t>“</w:t>
      </w:r>
      <w:r w:rsidRPr="005C4A98">
        <w:rPr>
          <w:color w:val="000000"/>
          <w:sz w:val="22"/>
          <w:szCs w:val="22"/>
          <w:shd w:val="clear" w:color="auto" w:fill="FFFFFF"/>
        </w:rPr>
        <w:t>Democracy in a Time of Crisis: Understanding how COVID will Impact the 2020 Election</w:t>
      </w:r>
      <w:r w:rsidRPr="005C4A98">
        <w:rPr>
          <w:sz w:val="22"/>
          <w:szCs w:val="22"/>
        </w:rPr>
        <w:t>,” Claremont McKenna College Alumni Association, May 7, 2020.</w:t>
      </w:r>
    </w:p>
    <w:p w14:paraId="7BAFD708" w14:textId="23D95588" w:rsidR="005C4A98" w:rsidRPr="005C4A98" w:rsidRDefault="005C4A98" w:rsidP="008656B2">
      <w:pPr>
        <w:rPr>
          <w:sz w:val="22"/>
          <w:szCs w:val="22"/>
        </w:rPr>
      </w:pPr>
    </w:p>
    <w:p w14:paraId="63B2F894" w14:textId="77920BF3" w:rsidR="005C4A98" w:rsidRPr="005C4A98" w:rsidRDefault="005C4A98" w:rsidP="008656B2">
      <w:pPr>
        <w:rPr>
          <w:sz w:val="22"/>
          <w:szCs w:val="22"/>
        </w:rPr>
      </w:pPr>
      <w:r w:rsidRPr="005C4A98">
        <w:rPr>
          <w:sz w:val="22"/>
          <w:szCs w:val="22"/>
        </w:rPr>
        <w:t>“Understanding the 2020 Democratic Primary,” Claremont McKenna College Alumni Association San Diego Chapter, January 9, 2020.</w:t>
      </w:r>
    </w:p>
    <w:p w14:paraId="22DEF143" w14:textId="1A4E838B" w:rsidR="00F46F90" w:rsidRPr="005C4A98" w:rsidRDefault="00F46F90" w:rsidP="008656B2">
      <w:pPr>
        <w:rPr>
          <w:sz w:val="22"/>
          <w:szCs w:val="22"/>
        </w:rPr>
      </w:pPr>
    </w:p>
    <w:p w14:paraId="66B9CECB" w14:textId="6E424544" w:rsidR="00F46F90" w:rsidRPr="005C4A98" w:rsidRDefault="00F46F90" w:rsidP="008656B2">
      <w:pPr>
        <w:rPr>
          <w:sz w:val="22"/>
          <w:szCs w:val="22"/>
        </w:rPr>
      </w:pPr>
      <w:r w:rsidRPr="005C4A98">
        <w:rPr>
          <w:sz w:val="22"/>
          <w:szCs w:val="22"/>
        </w:rPr>
        <w:t xml:space="preserve">“Polarization and the Madisonian System,” at “Political Polarization and the Administrative State: Government Institutions in Turbulent Political Times,” Claremont McKenna College &amp; </w:t>
      </w:r>
      <w:r w:rsidR="005C4A98" w:rsidRPr="005C4A98">
        <w:rPr>
          <w:sz w:val="22"/>
          <w:szCs w:val="22"/>
        </w:rPr>
        <w:t xml:space="preserve">George Mason University </w:t>
      </w:r>
      <w:r w:rsidRPr="005C4A98">
        <w:rPr>
          <w:sz w:val="22"/>
          <w:szCs w:val="22"/>
        </w:rPr>
        <w:t>Center for the Study of the Administrative State, Washington, DC, March 29, 2019.</w:t>
      </w:r>
    </w:p>
    <w:p w14:paraId="777465FC" w14:textId="77777777" w:rsidR="00F46F90" w:rsidRPr="005C4A98" w:rsidRDefault="00F46F90" w:rsidP="008656B2">
      <w:pPr>
        <w:rPr>
          <w:sz w:val="22"/>
          <w:szCs w:val="22"/>
        </w:rPr>
      </w:pPr>
    </w:p>
    <w:p w14:paraId="48D1813E" w14:textId="217DF032" w:rsidR="002C47EA" w:rsidRPr="005C4A98" w:rsidRDefault="00C92B94" w:rsidP="008656B2">
      <w:pPr>
        <w:rPr>
          <w:sz w:val="22"/>
          <w:szCs w:val="22"/>
        </w:rPr>
      </w:pPr>
      <w:r w:rsidRPr="005C4A98">
        <w:rPr>
          <w:sz w:val="22"/>
          <w:szCs w:val="22"/>
        </w:rPr>
        <w:t>“Political Polarization’s Challenge to the Constitution,”</w:t>
      </w:r>
      <w:r w:rsidR="002C47EA" w:rsidRPr="005C4A98">
        <w:rPr>
          <w:sz w:val="22"/>
          <w:szCs w:val="22"/>
        </w:rPr>
        <w:t xml:space="preserve"> Marian Miner Cook Athenaeum, Claremont McKenna College, </w:t>
      </w:r>
      <w:r w:rsidR="00105B37" w:rsidRPr="005C4A98">
        <w:rPr>
          <w:sz w:val="22"/>
          <w:szCs w:val="22"/>
        </w:rPr>
        <w:t>November 13, 2018.</w:t>
      </w:r>
    </w:p>
    <w:p w14:paraId="469CACFD" w14:textId="77777777" w:rsidR="00B916B5" w:rsidRPr="005C4A98" w:rsidRDefault="00B916B5" w:rsidP="008656B2">
      <w:pPr>
        <w:rPr>
          <w:sz w:val="22"/>
          <w:szCs w:val="22"/>
        </w:rPr>
      </w:pPr>
    </w:p>
    <w:p w14:paraId="61EB737F" w14:textId="611C844E" w:rsidR="00824E59" w:rsidRPr="005C4A98" w:rsidRDefault="00824E59" w:rsidP="008656B2">
      <w:pPr>
        <w:rPr>
          <w:sz w:val="22"/>
          <w:szCs w:val="22"/>
        </w:rPr>
      </w:pPr>
      <w:r w:rsidRPr="005C4A98">
        <w:rPr>
          <w:sz w:val="22"/>
          <w:szCs w:val="22"/>
        </w:rPr>
        <w:t>“The Post-Election Politics of Identity,” invited presentation for Gender and Sexuality Studies, Marian Miner Cook Athenaeum, Claremont McKenna College, October 23, 2017.</w:t>
      </w:r>
    </w:p>
    <w:p w14:paraId="20BAAC5A" w14:textId="77777777" w:rsidR="00824E59" w:rsidRPr="005C4A98" w:rsidRDefault="00824E59" w:rsidP="008656B2">
      <w:pPr>
        <w:rPr>
          <w:sz w:val="22"/>
          <w:szCs w:val="22"/>
        </w:rPr>
      </w:pPr>
    </w:p>
    <w:p w14:paraId="3472AAAC" w14:textId="77777777" w:rsidR="00894023" w:rsidRDefault="00894023" w:rsidP="008656B2">
      <w:pPr>
        <w:rPr>
          <w:sz w:val="22"/>
          <w:szCs w:val="22"/>
        </w:rPr>
      </w:pPr>
      <w:r w:rsidRPr="00894023">
        <w:rPr>
          <w:sz w:val="22"/>
          <w:szCs w:val="22"/>
        </w:rPr>
        <w:t>“Sufficient Virtue for Self-Government: The Constituti</w:t>
      </w:r>
      <w:r>
        <w:rPr>
          <w:sz w:val="22"/>
          <w:szCs w:val="22"/>
        </w:rPr>
        <w:t>on and the Limits of Democracy,” Center for Liberal Arts and Free Institutions, University of California, Los Angeles, October 12, 2017.</w:t>
      </w:r>
    </w:p>
    <w:p w14:paraId="2E0A683F" w14:textId="77777777" w:rsidR="00894023" w:rsidRDefault="00894023" w:rsidP="008656B2">
      <w:pPr>
        <w:rPr>
          <w:sz w:val="22"/>
          <w:szCs w:val="22"/>
        </w:rPr>
      </w:pPr>
    </w:p>
    <w:p w14:paraId="3AC4AE31" w14:textId="11B712C8" w:rsidR="00256692" w:rsidRPr="008656B2" w:rsidRDefault="00F46F90" w:rsidP="00256692">
      <w:pPr>
        <w:rPr>
          <w:sz w:val="22"/>
          <w:szCs w:val="22"/>
        </w:rPr>
      </w:pPr>
      <w:r w:rsidRPr="008656B2">
        <w:rPr>
          <w:sz w:val="22"/>
          <w:szCs w:val="22"/>
        </w:rPr>
        <w:t xml:space="preserve"> </w:t>
      </w:r>
      <w:r w:rsidR="00256692" w:rsidRPr="008656B2">
        <w:rPr>
          <w:sz w:val="22"/>
          <w:szCs w:val="22"/>
        </w:rPr>
        <w:t>“Election Night 2016: Analyzing th</w:t>
      </w:r>
      <w:r w:rsidR="009F66DA">
        <w:rPr>
          <w:sz w:val="22"/>
          <w:szCs w:val="22"/>
        </w:rPr>
        <w:t xml:space="preserve">e Results,” moderator of panel </w:t>
      </w:r>
      <w:r w:rsidR="00256692" w:rsidRPr="008656B2">
        <w:rPr>
          <w:sz w:val="22"/>
          <w:szCs w:val="22"/>
        </w:rPr>
        <w:t>discussion of the elections returns, Marian Miner Cook Athenaeum, Claremont McKenna College, November 8, 2016.</w:t>
      </w:r>
    </w:p>
    <w:p w14:paraId="265B7069" w14:textId="77777777" w:rsidR="00DA61F2" w:rsidRPr="008656B2" w:rsidRDefault="00DA61F2" w:rsidP="00256692">
      <w:pPr>
        <w:rPr>
          <w:sz w:val="22"/>
          <w:szCs w:val="22"/>
        </w:rPr>
      </w:pPr>
    </w:p>
    <w:p w14:paraId="1CF4211F" w14:textId="77777777" w:rsidR="00DA61F2" w:rsidRPr="008656B2" w:rsidRDefault="00DA61F2" w:rsidP="00DA61F2">
      <w:pPr>
        <w:rPr>
          <w:sz w:val="22"/>
          <w:szCs w:val="22"/>
        </w:rPr>
      </w:pPr>
      <w:r w:rsidRPr="008656B2">
        <w:rPr>
          <w:sz w:val="22"/>
          <w:szCs w:val="22"/>
        </w:rPr>
        <w:t>“2016 and the Politics of Discontent,” moderated discussion on how populism is reshaping democratic politics in the US and Europe, Marian Miner Cook Athenaeum, Claremont McKenna College, October 28, 2016.</w:t>
      </w:r>
    </w:p>
    <w:p w14:paraId="5CA765D8" w14:textId="77777777" w:rsidR="005B1099" w:rsidRPr="008656B2" w:rsidRDefault="005B1099" w:rsidP="00D966D3">
      <w:pPr>
        <w:rPr>
          <w:sz w:val="22"/>
          <w:szCs w:val="22"/>
        </w:rPr>
      </w:pPr>
    </w:p>
    <w:p w14:paraId="1CFB0988" w14:textId="77777777" w:rsidR="00256692" w:rsidRPr="008656B2" w:rsidRDefault="00256692" w:rsidP="00D966D3">
      <w:pPr>
        <w:rPr>
          <w:sz w:val="22"/>
          <w:szCs w:val="22"/>
        </w:rPr>
      </w:pPr>
      <w:r w:rsidRPr="008656B2">
        <w:rPr>
          <w:sz w:val="22"/>
          <w:szCs w:val="22"/>
        </w:rPr>
        <w:t>“The Race for the White House 2016: Third Presidential Debate,” moderator of a faculty/student panel analyzing the third presidential debate, Marian Miner Cook Athenaeum, Claremont McKenna College, October 20, 2016.</w:t>
      </w:r>
    </w:p>
    <w:p w14:paraId="65A955C2" w14:textId="77777777" w:rsidR="00256692" w:rsidRPr="008656B2" w:rsidRDefault="00256692" w:rsidP="00D966D3">
      <w:pPr>
        <w:rPr>
          <w:sz w:val="22"/>
          <w:szCs w:val="22"/>
        </w:rPr>
      </w:pPr>
    </w:p>
    <w:p w14:paraId="2C4BEBE3" w14:textId="77777777" w:rsidR="00BF37FF" w:rsidRPr="008656B2" w:rsidRDefault="00BF37FF" w:rsidP="00D966D3">
      <w:pPr>
        <w:rPr>
          <w:sz w:val="22"/>
          <w:szCs w:val="22"/>
        </w:rPr>
      </w:pPr>
      <w:r w:rsidRPr="008656B2">
        <w:rPr>
          <w:sz w:val="22"/>
          <w:szCs w:val="22"/>
        </w:rPr>
        <w:t xml:space="preserve">“Religion, Race and Politics,” </w:t>
      </w:r>
      <w:r w:rsidR="00D84EB6">
        <w:rPr>
          <w:sz w:val="22"/>
          <w:szCs w:val="22"/>
        </w:rPr>
        <w:t>panelist for</w:t>
      </w:r>
      <w:r w:rsidRPr="008656B2">
        <w:rPr>
          <w:sz w:val="22"/>
          <w:szCs w:val="22"/>
        </w:rPr>
        <w:t xml:space="preserve"> discussion on 2016 election</w:t>
      </w:r>
      <w:r w:rsidR="00256692" w:rsidRPr="008656B2">
        <w:rPr>
          <w:sz w:val="22"/>
          <w:szCs w:val="22"/>
        </w:rPr>
        <w:t>’s impact on race and religion in the United States</w:t>
      </w:r>
      <w:r w:rsidRPr="008656B2">
        <w:rPr>
          <w:sz w:val="22"/>
          <w:szCs w:val="22"/>
        </w:rPr>
        <w:t>. Chicano Latino Student Affairs and the Office of Black Student Affairs, Claremont, CA, October 19, 2016.</w:t>
      </w:r>
    </w:p>
    <w:p w14:paraId="77A53954" w14:textId="77777777" w:rsidR="00BF37FF" w:rsidRPr="008656B2" w:rsidRDefault="00BF37FF" w:rsidP="00D966D3">
      <w:pPr>
        <w:rPr>
          <w:sz w:val="22"/>
          <w:szCs w:val="22"/>
          <w:u w:val="single"/>
        </w:rPr>
      </w:pPr>
    </w:p>
    <w:p w14:paraId="189551DD" w14:textId="77777777" w:rsidR="00256692" w:rsidRPr="008656B2" w:rsidRDefault="00256692" w:rsidP="00D966D3">
      <w:pPr>
        <w:rPr>
          <w:sz w:val="22"/>
          <w:szCs w:val="22"/>
        </w:rPr>
      </w:pPr>
      <w:r w:rsidRPr="008656B2">
        <w:rPr>
          <w:sz w:val="22"/>
          <w:szCs w:val="22"/>
        </w:rPr>
        <w:t>“The Trump Phenomenon,” panelist for discussion of the origins of the Trump candidacy, Marian Miner Cook Athenaeum, Claremont McKenna College, October 12, 2016.</w:t>
      </w:r>
    </w:p>
    <w:p w14:paraId="337258FD" w14:textId="77777777" w:rsidR="00256692" w:rsidRPr="008656B2" w:rsidRDefault="00256692" w:rsidP="00D966D3">
      <w:pPr>
        <w:rPr>
          <w:sz w:val="22"/>
          <w:szCs w:val="22"/>
          <w:u w:val="single"/>
        </w:rPr>
      </w:pPr>
    </w:p>
    <w:p w14:paraId="44CCA33F" w14:textId="77777777" w:rsidR="00BF37FF" w:rsidRPr="008656B2" w:rsidRDefault="00BF37FF" w:rsidP="00BF37FF">
      <w:pPr>
        <w:rPr>
          <w:sz w:val="22"/>
          <w:szCs w:val="22"/>
        </w:rPr>
      </w:pPr>
      <w:r w:rsidRPr="008656B2">
        <w:rPr>
          <w:sz w:val="22"/>
          <w:szCs w:val="22"/>
        </w:rPr>
        <w:t>“Populism, Protest, and the Unpopularity of Politics,” presentation on the 2016 election. Claremont McKenna College Alumni Association, Sacramento Chapter, October 13, 2016.</w:t>
      </w:r>
    </w:p>
    <w:p w14:paraId="799F90B5" w14:textId="77777777" w:rsidR="00BF37FF" w:rsidRPr="008656B2" w:rsidRDefault="00BF37FF" w:rsidP="00BF37FF">
      <w:pPr>
        <w:rPr>
          <w:sz w:val="22"/>
          <w:szCs w:val="22"/>
        </w:rPr>
      </w:pPr>
    </w:p>
    <w:p w14:paraId="797F7460" w14:textId="77777777" w:rsidR="00BF37FF" w:rsidRPr="008656B2" w:rsidRDefault="00BC5535" w:rsidP="00BF37FF">
      <w:pPr>
        <w:rPr>
          <w:sz w:val="22"/>
          <w:szCs w:val="22"/>
        </w:rPr>
      </w:pPr>
      <w:r w:rsidRPr="008656B2">
        <w:rPr>
          <w:sz w:val="22"/>
          <w:szCs w:val="22"/>
        </w:rPr>
        <w:t>“The Trump Phenomenon” panel</w:t>
      </w:r>
      <w:r w:rsidR="00554D48" w:rsidRPr="008656B2">
        <w:rPr>
          <w:sz w:val="22"/>
          <w:szCs w:val="22"/>
        </w:rPr>
        <w:t xml:space="preserve">ist for discussion of </w:t>
      </w:r>
      <w:r w:rsidR="00BF37FF" w:rsidRPr="008656B2">
        <w:rPr>
          <w:sz w:val="22"/>
          <w:szCs w:val="22"/>
        </w:rPr>
        <w:t>the nomination of Donald Trump. Marian Miner Cook Athenaeum, Claremont McKenna College, October 12, 2016.</w:t>
      </w:r>
    </w:p>
    <w:p w14:paraId="29A07432" w14:textId="77777777" w:rsidR="00BF37FF" w:rsidRPr="008656B2" w:rsidRDefault="00BF37FF" w:rsidP="00BF37FF">
      <w:pPr>
        <w:rPr>
          <w:sz w:val="22"/>
          <w:szCs w:val="22"/>
        </w:rPr>
      </w:pPr>
    </w:p>
    <w:p w14:paraId="0B967C9B" w14:textId="77777777" w:rsidR="00256692" w:rsidRPr="008656B2" w:rsidRDefault="00256692" w:rsidP="00256692">
      <w:pPr>
        <w:rPr>
          <w:sz w:val="22"/>
          <w:szCs w:val="22"/>
        </w:rPr>
      </w:pPr>
      <w:r w:rsidRPr="008656B2">
        <w:rPr>
          <w:sz w:val="22"/>
          <w:szCs w:val="22"/>
        </w:rPr>
        <w:t>“The Oval Office and The Fourth Estate: A Conversation on Politics and Journalism in the Nation’s Capital,” moderator of discussion between White House deputy press secretary Brandi Hoffine and New York Times White House correspondent Michael Shear, Marian Miner Cook Athenaeum, Claremont McKenna College, October 10, 2016.</w:t>
      </w:r>
    </w:p>
    <w:p w14:paraId="27370301" w14:textId="77777777" w:rsidR="00DA61F2" w:rsidRPr="008656B2" w:rsidRDefault="00DA61F2" w:rsidP="00256692">
      <w:pPr>
        <w:rPr>
          <w:sz w:val="22"/>
          <w:szCs w:val="22"/>
        </w:rPr>
      </w:pPr>
    </w:p>
    <w:p w14:paraId="047AF5CA" w14:textId="77777777" w:rsidR="00DA61F2" w:rsidRPr="008656B2" w:rsidRDefault="00DA61F2" w:rsidP="00256692">
      <w:pPr>
        <w:rPr>
          <w:sz w:val="22"/>
          <w:szCs w:val="22"/>
        </w:rPr>
      </w:pPr>
      <w:r w:rsidRPr="008656B2">
        <w:rPr>
          <w:sz w:val="22"/>
          <w:szCs w:val="22"/>
        </w:rPr>
        <w:t>“How Populism is Reshaping Campaign 2016 and the Future of American Politics,” presentation for Claremont McKenna Trustee Meeting, September 30, 2016.</w:t>
      </w:r>
    </w:p>
    <w:p w14:paraId="7C33F13D" w14:textId="77777777" w:rsidR="00DA61F2" w:rsidRPr="008656B2" w:rsidRDefault="00DA61F2" w:rsidP="00256692">
      <w:pPr>
        <w:rPr>
          <w:sz w:val="22"/>
          <w:szCs w:val="22"/>
        </w:rPr>
      </w:pPr>
    </w:p>
    <w:p w14:paraId="6FBAAD77" w14:textId="77777777" w:rsidR="00554D48" w:rsidRPr="008656B2" w:rsidRDefault="00554D48" w:rsidP="00554D48">
      <w:pPr>
        <w:rPr>
          <w:sz w:val="22"/>
          <w:szCs w:val="22"/>
        </w:rPr>
      </w:pPr>
      <w:r w:rsidRPr="008656B2">
        <w:rPr>
          <w:sz w:val="22"/>
          <w:szCs w:val="22"/>
        </w:rPr>
        <w:lastRenderedPageBreak/>
        <w:t xml:space="preserve">“The Race for the White House 2016: </w:t>
      </w:r>
      <w:r w:rsidR="00CA65E0" w:rsidRPr="008656B2">
        <w:rPr>
          <w:sz w:val="22"/>
          <w:szCs w:val="22"/>
        </w:rPr>
        <w:t>First</w:t>
      </w:r>
      <w:r w:rsidRPr="008656B2">
        <w:rPr>
          <w:sz w:val="22"/>
          <w:szCs w:val="22"/>
        </w:rPr>
        <w:t xml:space="preserve"> Presidential Debate,” moderator and organizer of a student focus group analyzing the first presidential debate, Marian Miner Cook Athenaeum, Claremont McKenna College, September 26, 2016.</w:t>
      </w:r>
    </w:p>
    <w:p w14:paraId="554AFC92" w14:textId="45179A79" w:rsidR="00DA61F2" w:rsidRPr="008656B2" w:rsidRDefault="00DA61F2" w:rsidP="00DA61F2">
      <w:pPr>
        <w:rPr>
          <w:sz w:val="22"/>
          <w:szCs w:val="22"/>
        </w:rPr>
      </w:pPr>
      <w:r w:rsidRPr="008656B2">
        <w:rPr>
          <w:sz w:val="22"/>
          <w:szCs w:val="22"/>
        </w:rPr>
        <w:t>“The Parties vs. the People? The Strange Case of Election 2016,” presentation to Orange County Chapter, Claremont McKenna Alumni Association, April 7, 2016.</w:t>
      </w:r>
    </w:p>
    <w:p w14:paraId="38C85018" w14:textId="77777777" w:rsidR="00256692" w:rsidRPr="008656B2" w:rsidRDefault="00256692" w:rsidP="00BF37FF">
      <w:pPr>
        <w:rPr>
          <w:sz w:val="22"/>
          <w:szCs w:val="22"/>
        </w:rPr>
      </w:pPr>
    </w:p>
    <w:p w14:paraId="77B58780" w14:textId="77777777" w:rsidR="00256692" w:rsidRPr="008656B2" w:rsidRDefault="00256692" w:rsidP="00A60481">
      <w:pPr>
        <w:rPr>
          <w:sz w:val="22"/>
          <w:szCs w:val="22"/>
        </w:rPr>
      </w:pPr>
      <w:r w:rsidRPr="008656B2">
        <w:rPr>
          <w:sz w:val="22"/>
          <w:szCs w:val="22"/>
        </w:rPr>
        <w:t xml:space="preserve">“After Scalia: The Politics of Supreme Court Nominations in an Age of Polarization,” moderator of faculty discussion of the impact of the death of Justice Antonin Scalia on the judicial selection process, March 3, 2016. </w:t>
      </w:r>
    </w:p>
    <w:p w14:paraId="0A1C3117" w14:textId="77777777" w:rsidR="00256692" w:rsidRPr="008656B2" w:rsidRDefault="00256692" w:rsidP="00A60481">
      <w:pPr>
        <w:rPr>
          <w:sz w:val="22"/>
          <w:szCs w:val="22"/>
        </w:rPr>
      </w:pPr>
    </w:p>
    <w:p w14:paraId="7693EEEF" w14:textId="77777777" w:rsidR="00256692" w:rsidRPr="008656B2" w:rsidRDefault="00256692" w:rsidP="00A60481">
      <w:pPr>
        <w:rPr>
          <w:sz w:val="22"/>
          <w:szCs w:val="22"/>
        </w:rPr>
      </w:pPr>
      <w:r w:rsidRPr="008656B2">
        <w:rPr>
          <w:sz w:val="22"/>
          <w:szCs w:val="22"/>
        </w:rPr>
        <w:t xml:space="preserve">“Trump, Populism, and Discontent,” panel presentation for the colloquium “Les </w:t>
      </w:r>
      <w:proofErr w:type="spellStart"/>
      <w:r w:rsidRPr="008656B2">
        <w:rPr>
          <w:sz w:val="22"/>
          <w:szCs w:val="22"/>
        </w:rPr>
        <w:t>Primaires</w:t>
      </w:r>
      <w:proofErr w:type="spellEnd"/>
      <w:r w:rsidRPr="008656B2">
        <w:rPr>
          <w:sz w:val="22"/>
          <w:szCs w:val="22"/>
        </w:rPr>
        <w:t xml:space="preserve"> aux </w:t>
      </w:r>
      <w:proofErr w:type="spellStart"/>
      <w:r w:rsidRPr="008656B2">
        <w:rPr>
          <w:sz w:val="22"/>
          <w:szCs w:val="22"/>
        </w:rPr>
        <w:t>Etats</w:t>
      </w:r>
      <w:proofErr w:type="spellEnd"/>
      <w:r w:rsidRPr="008656B2">
        <w:rPr>
          <w:sz w:val="22"/>
          <w:szCs w:val="22"/>
        </w:rPr>
        <w:t xml:space="preserve">-Unis: </w:t>
      </w:r>
      <w:proofErr w:type="spellStart"/>
      <w:r w:rsidRPr="008656B2">
        <w:rPr>
          <w:sz w:val="22"/>
          <w:szCs w:val="22"/>
        </w:rPr>
        <w:t>En</w:t>
      </w:r>
      <w:proofErr w:type="spellEnd"/>
      <w:r w:rsidRPr="008656B2">
        <w:rPr>
          <w:sz w:val="22"/>
          <w:szCs w:val="22"/>
        </w:rPr>
        <w:t xml:space="preserve"> un combat (politique) </w:t>
      </w:r>
      <w:proofErr w:type="spellStart"/>
      <w:r w:rsidRPr="008656B2">
        <w:rPr>
          <w:sz w:val="22"/>
          <w:szCs w:val="22"/>
        </w:rPr>
        <w:t>douteux</w:t>
      </w:r>
      <w:proofErr w:type="spellEnd"/>
      <w:r w:rsidR="00DA61F2" w:rsidRPr="008656B2">
        <w:rPr>
          <w:sz w:val="22"/>
          <w:szCs w:val="22"/>
        </w:rPr>
        <w:t>,” Sciences Po Lyon, Lyon, France, February 4, 2016.</w:t>
      </w:r>
    </w:p>
    <w:p w14:paraId="24422DC7" w14:textId="77777777" w:rsidR="00554D48" w:rsidRPr="008656B2" w:rsidRDefault="00554D48" w:rsidP="00A60481">
      <w:pPr>
        <w:rPr>
          <w:sz w:val="22"/>
          <w:szCs w:val="22"/>
        </w:rPr>
      </w:pPr>
    </w:p>
    <w:p w14:paraId="19E2F4F3" w14:textId="77777777" w:rsidR="00554D48" w:rsidRPr="008656B2" w:rsidRDefault="00554D48" w:rsidP="00554D48">
      <w:pPr>
        <w:rPr>
          <w:sz w:val="22"/>
          <w:szCs w:val="22"/>
        </w:rPr>
      </w:pPr>
      <w:r w:rsidRPr="008656B2">
        <w:rPr>
          <w:sz w:val="22"/>
          <w:szCs w:val="22"/>
        </w:rPr>
        <w:t>“Decision '16: Decoding the Iowa Caucus &amp; New Hampshire Primary,” panel presentation, Marian Miner Cook Athenaeum, Claremont McKenna College, February 9, 2016.</w:t>
      </w:r>
    </w:p>
    <w:p w14:paraId="32DBD6F5" w14:textId="77777777" w:rsidR="00256692" w:rsidRPr="008656B2" w:rsidRDefault="00256692" w:rsidP="00A60481">
      <w:pPr>
        <w:rPr>
          <w:sz w:val="22"/>
          <w:szCs w:val="22"/>
        </w:rPr>
      </w:pPr>
    </w:p>
    <w:p w14:paraId="36D25630" w14:textId="77777777" w:rsidR="00A60481" w:rsidRPr="008656B2" w:rsidRDefault="00A60481" w:rsidP="00A60481">
      <w:pPr>
        <w:rPr>
          <w:sz w:val="22"/>
          <w:szCs w:val="22"/>
        </w:rPr>
      </w:pPr>
      <w:r w:rsidRPr="008656B2">
        <w:rPr>
          <w:sz w:val="22"/>
          <w:szCs w:val="22"/>
        </w:rPr>
        <w:t xml:space="preserve">“Presaging the Presidential Election” </w:t>
      </w:r>
      <w:r w:rsidR="00F35CBD" w:rsidRPr="008656B2">
        <w:rPr>
          <w:sz w:val="22"/>
          <w:szCs w:val="22"/>
        </w:rPr>
        <w:t>presentation on the</w:t>
      </w:r>
      <w:r w:rsidR="007A38DD" w:rsidRPr="008656B2">
        <w:rPr>
          <w:sz w:val="22"/>
          <w:szCs w:val="22"/>
        </w:rPr>
        <w:t xml:space="preserve"> 2015</w:t>
      </w:r>
      <w:r w:rsidRPr="008656B2">
        <w:rPr>
          <w:sz w:val="22"/>
          <w:szCs w:val="22"/>
        </w:rPr>
        <w:t xml:space="preserve"> </w:t>
      </w:r>
      <w:r w:rsidR="007A38DD" w:rsidRPr="008656B2">
        <w:rPr>
          <w:sz w:val="22"/>
          <w:szCs w:val="22"/>
        </w:rPr>
        <w:t xml:space="preserve">off-year </w:t>
      </w:r>
      <w:r w:rsidRPr="008656B2">
        <w:rPr>
          <w:sz w:val="22"/>
          <w:szCs w:val="22"/>
        </w:rPr>
        <w:t>election,</w:t>
      </w:r>
      <w:r w:rsidR="007A38DD" w:rsidRPr="008656B2">
        <w:rPr>
          <w:sz w:val="22"/>
          <w:szCs w:val="22"/>
        </w:rPr>
        <w:t xml:space="preserve"> and its effects on the 2016 presidential election.</w:t>
      </w:r>
      <w:r w:rsidRPr="008656B2">
        <w:rPr>
          <w:sz w:val="22"/>
          <w:szCs w:val="22"/>
        </w:rPr>
        <w:t xml:space="preserve"> Marian Miner Cook Athenaeum, Claremont McKenna College, </w:t>
      </w:r>
      <w:r w:rsidR="007A38DD" w:rsidRPr="008656B2">
        <w:rPr>
          <w:sz w:val="22"/>
          <w:szCs w:val="22"/>
        </w:rPr>
        <w:t>November 3, 2015</w:t>
      </w:r>
      <w:r w:rsidRPr="008656B2">
        <w:rPr>
          <w:sz w:val="22"/>
          <w:szCs w:val="22"/>
        </w:rPr>
        <w:t>.</w:t>
      </w:r>
    </w:p>
    <w:p w14:paraId="3E413978" w14:textId="77777777" w:rsidR="00A60481" w:rsidRPr="008656B2" w:rsidRDefault="00A60481" w:rsidP="00D966D3">
      <w:pPr>
        <w:rPr>
          <w:sz w:val="22"/>
          <w:szCs w:val="22"/>
          <w:u w:val="single"/>
        </w:rPr>
      </w:pPr>
    </w:p>
    <w:p w14:paraId="10520735" w14:textId="7D48AF6C" w:rsidR="00736606" w:rsidRPr="008656B2" w:rsidRDefault="00736606" w:rsidP="00745530">
      <w:pPr>
        <w:rPr>
          <w:sz w:val="22"/>
          <w:szCs w:val="22"/>
        </w:rPr>
      </w:pPr>
      <w:r w:rsidRPr="008656B2">
        <w:rPr>
          <w:sz w:val="22"/>
          <w:szCs w:val="22"/>
        </w:rPr>
        <w:t>“Midterm Elections in the Crossfire,” presentation and panel discussion on the 2014 midterm election, Marian Miner Cook Athenaeum, Claremont McKenna College, November 4, 2014.</w:t>
      </w:r>
    </w:p>
    <w:p w14:paraId="35EB2FCE" w14:textId="77777777" w:rsidR="00736606" w:rsidRPr="008656B2" w:rsidRDefault="00736606" w:rsidP="00745530">
      <w:pPr>
        <w:rPr>
          <w:sz w:val="22"/>
          <w:szCs w:val="22"/>
        </w:rPr>
      </w:pPr>
    </w:p>
    <w:p w14:paraId="1A95CA7B" w14:textId="77777777" w:rsidR="00745530" w:rsidRPr="008656B2" w:rsidRDefault="00745530" w:rsidP="00745530">
      <w:pPr>
        <w:rPr>
          <w:bCs/>
          <w:sz w:val="22"/>
          <w:szCs w:val="22"/>
        </w:rPr>
      </w:pPr>
      <w:r w:rsidRPr="008656B2">
        <w:rPr>
          <w:sz w:val="22"/>
          <w:szCs w:val="22"/>
        </w:rPr>
        <w:t>“</w:t>
      </w:r>
      <w:r w:rsidRPr="008656B2">
        <w:rPr>
          <w:bCs/>
          <w:sz w:val="22"/>
          <w:szCs w:val="22"/>
        </w:rPr>
        <w:t>The Use Of Subjective Wellbeing As A Tool For Public Policy,” Subjective Wellbeing: its measurement and use in public policy and decision-making in Mexico and Latin American; Latin American Social Science Institute (FLACSO) Mexico; Mexico City, Mexico, April 17 – 18, 2013.</w:t>
      </w:r>
    </w:p>
    <w:p w14:paraId="7F857F96" w14:textId="77777777" w:rsidR="00745530" w:rsidRPr="008656B2" w:rsidRDefault="00745530" w:rsidP="00D966D3">
      <w:pPr>
        <w:rPr>
          <w:sz w:val="22"/>
          <w:szCs w:val="22"/>
          <w:u w:val="single"/>
        </w:rPr>
      </w:pPr>
    </w:p>
    <w:p w14:paraId="3F7C9275" w14:textId="77777777" w:rsidR="00D966D3" w:rsidRPr="008656B2" w:rsidRDefault="00D966D3" w:rsidP="00D966D3">
      <w:pPr>
        <w:rPr>
          <w:sz w:val="22"/>
          <w:szCs w:val="22"/>
        </w:rPr>
      </w:pPr>
      <w:r w:rsidRPr="008656B2">
        <w:rPr>
          <w:sz w:val="22"/>
          <w:szCs w:val="22"/>
        </w:rPr>
        <w:t xml:space="preserve">Roundtable on the 2012 Republican Presidential Nomination, </w:t>
      </w:r>
      <w:r w:rsidR="00610801" w:rsidRPr="008656B2">
        <w:rPr>
          <w:sz w:val="22"/>
          <w:szCs w:val="22"/>
        </w:rPr>
        <w:t>Science Po Lyon (</w:t>
      </w:r>
      <w:proofErr w:type="spellStart"/>
      <w:r w:rsidRPr="008656B2">
        <w:rPr>
          <w:sz w:val="22"/>
          <w:szCs w:val="22"/>
        </w:rPr>
        <w:t>Institut</w:t>
      </w:r>
      <w:proofErr w:type="spellEnd"/>
      <w:r w:rsidRPr="008656B2">
        <w:rPr>
          <w:sz w:val="22"/>
          <w:szCs w:val="22"/>
        </w:rPr>
        <w:t xml:space="preserve"> </w:t>
      </w:r>
      <w:proofErr w:type="spellStart"/>
      <w:r w:rsidRPr="008656B2">
        <w:rPr>
          <w:sz w:val="22"/>
          <w:szCs w:val="22"/>
        </w:rPr>
        <w:t>d’Etudes</w:t>
      </w:r>
      <w:proofErr w:type="spellEnd"/>
      <w:r w:rsidRPr="008656B2">
        <w:rPr>
          <w:sz w:val="22"/>
          <w:szCs w:val="22"/>
        </w:rPr>
        <w:t xml:space="preserve"> Politiques de Lyon</w:t>
      </w:r>
      <w:r w:rsidR="00610801" w:rsidRPr="008656B2">
        <w:rPr>
          <w:sz w:val="22"/>
          <w:szCs w:val="22"/>
        </w:rPr>
        <w:t>);</w:t>
      </w:r>
      <w:r w:rsidRPr="008656B2">
        <w:rPr>
          <w:sz w:val="22"/>
          <w:szCs w:val="22"/>
        </w:rPr>
        <w:t xml:space="preserve"> </w:t>
      </w:r>
      <w:r w:rsidR="00610801" w:rsidRPr="008656B2">
        <w:rPr>
          <w:sz w:val="22"/>
          <w:szCs w:val="22"/>
        </w:rPr>
        <w:t xml:space="preserve">Lyon, </w:t>
      </w:r>
      <w:r w:rsidRPr="008656B2">
        <w:rPr>
          <w:sz w:val="22"/>
          <w:szCs w:val="22"/>
        </w:rPr>
        <w:t xml:space="preserve">France, </w:t>
      </w:r>
      <w:r w:rsidR="00F2175A" w:rsidRPr="008656B2">
        <w:rPr>
          <w:sz w:val="22"/>
          <w:szCs w:val="22"/>
        </w:rPr>
        <w:t>December 8, 2011</w:t>
      </w:r>
      <w:r w:rsidRPr="008656B2">
        <w:rPr>
          <w:sz w:val="22"/>
          <w:szCs w:val="22"/>
        </w:rPr>
        <w:t>.</w:t>
      </w:r>
    </w:p>
    <w:p w14:paraId="290B5AD0" w14:textId="77777777" w:rsidR="00D966D3" w:rsidRPr="008656B2" w:rsidRDefault="00D966D3" w:rsidP="00D966D3">
      <w:pPr>
        <w:rPr>
          <w:sz w:val="22"/>
          <w:szCs w:val="22"/>
          <w:u w:val="single"/>
        </w:rPr>
      </w:pPr>
    </w:p>
    <w:p w14:paraId="33A79BE7" w14:textId="77777777" w:rsidR="00D966D3" w:rsidRPr="008656B2" w:rsidRDefault="00D966D3" w:rsidP="00D966D3">
      <w:pPr>
        <w:rPr>
          <w:sz w:val="22"/>
          <w:szCs w:val="22"/>
        </w:rPr>
      </w:pPr>
      <w:r w:rsidRPr="008656B2">
        <w:rPr>
          <w:sz w:val="22"/>
          <w:szCs w:val="22"/>
        </w:rPr>
        <w:t xml:space="preserve">“Democracy and The Politics of Prosperity: The Tea Party's Revolt </w:t>
      </w:r>
      <w:r w:rsidR="00F708A5" w:rsidRPr="008656B2">
        <w:rPr>
          <w:sz w:val="22"/>
          <w:szCs w:val="22"/>
        </w:rPr>
        <w:t>a</w:t>
      </w:r>
      <w:r w:rsidRPr="008656B2">
        <w:rPr>
          <w:sz w:val="22"/>
          <w:szCs w:val="22"/>
        </w:rPr>
        <w:t>gainst Inequality of Opportunity,” Legatum Institute</w:t>
      </w:r>
      <w:r w:rsidR="00610801" w:rsidRPr="008656B2">
        <w:rPr>
          <w:sz w:val="22"/>
          <w:szCs w:val="22"/>
        </w:rPr>
        <w:t xml:space="preserve">; </w:t>
      </w:r>
      <w:r w:rsidRPr="008656B2">
        <w:rPr>
          <w:sz w:val="22"/>
          <w:szCs w:val="22"/>
        </w:rPr>
        <w:t xml:space="preserve">London, UK, </w:t>
      </w:r>
      <w:r w:rsidR="00F2175A" w:rsidRPr="008656B2">
        <w:rPr>
          <w:sz w:val="22"/>
          <w:szCs w:val="22"/>
        </w:rPr>
        <w:t>October 14, 2011</w:t>
      </w:r>
      <w:r w:rsidRPr="008656B2">
        <w:rPr>
          <w:sz w:val="22"/>
          <w:szCs w:val="22"/>
        </w:rPr>
        <w:t>.</w:t>
      </w:r>
    </w:p>
    <w:p w14:paraId="4014CB8D" w14:textId="77777777" w:rsidR="00D966D3" w:rsidRPr="008656B2" w:rsidRDefault="00D966D3" w:rsidP="00D966D3">
      <w:pPr>
        <w:rPr>
          <w:sz w:val="22"/>
          <w:szCs w:val="22"/>
          <w:u w:val="single"/>
        </w:rPr>
      </w:pPr>
    </w:p>
    <w:p w14:paraId="78D1C9DE" w14:textId="77777777" w:rsidR="00745530" w:rsidRPr="008656B2" w:rsidRDefault="00745530" w:rsidP="00745530">
      <w:pPr>
        <w:rPr>
          <w:sz w:val="22"/>
          <w:szCs w:val="22"/>
        </w:rPr>
      </w:pPr>
      <w:r w:rsidRPr="008656B2">
        <w:rPr>
          <w:sz w:val="22"/>
          <w:szCs w:val="22"/>
        </w:rPr>
        <w:t xml:space="preserve">“Parties, What Are They Good For?” Bridging the Partisan Divide: Rediscovering Deliberation, </w:t>
      </w:r>
      <w:proofErr w:type="spellStart"/>
      <w:r w:rsidRPr="008656B2">
        <w:rPr>
          <w:sz w:val="22"/>
          <w:szCs w:val="22"/>
        </w:rPr>
        <w:t>Arsalyn</w:t>
      </w:r>
      <w:proofErr w:type="spellEnd"/>
      <w:r w:rsidRPr="008656B2">
        <w:rPr>
          <w:sz w:val="22"/>
          <w:szCs w:val="22"/>
        </w:rPr>
        <w:t xml:space="preserve"> Foundation annual conference; Washington, DC, July 26, 2008.</w:t>
      </w:r>
    </w:p>
    <w:p w14:paraId="233A4E33" w14:textId="77777777" w:rsidR="00745530" w:rsidRPr="008656B2" w:rsidRDefault="00745530" w:rsidP="00D966D3">
      <w:pPr>
        <w:rPr>
          <w:sz w:val="22"/>
          <w:szCs w:val="22"/>
        </w:rPr>
      </w:pPr>
    </w:p>
    <w:p w14:paraId="0ED6BA72" w14:textId="77777777" w:rsidR="00D966D3" w:rsidRPr="008656B2" w:rsidRDefault="00D966D3" w:rsidP="00D966D3">
      <w:pPr>
        <w:rPr>
          <w:sz w:val="22"/>
          <w:szCs w:val="22"/>
        </w:rPr>
      </w:pPr>
      <w:r w:rsidRPr="008656B2">
        <w:rPr>
          <w:sz w:val="22"/>
          <w:szCs w:val="22"/>
        </w:rPr>
        <w:t>“Last Lap to the White House</w:t>
      </w:r>
      <w:r w:rsidR="00A15110" w:rsidRPr="008656B2">
        <w:rPr>
          <w:sz w:val="22"/>
          <w:szCs w:val="22"/>
        </w:rPr>
        <w:t>,</w:t>
      </w:r>
      <w:r w:rsidRPr="008656B2">
        <w:rPr>
          <w:sz w:val="22"/>
          <w:szCs w:val="22"/>
        </w:rPr>
        <w:t xml:space="preserve"> 2008” George Marshall Foundation, Lexington, VA, </w:t>
      </w:r>
      <w:r w:rsidR="00F2175A" w:rsidRPr="008656B2">
        <w:rPr>
          <w:sz w:val="22"/>
          <w:szCs w:val="22"/>
        </w:rPr>
        <w:t>October 29, 2008</w:t>
      </w:r>
      <w:r w:rsidRPr="008656B2">
        <w:rPr>
          <w:sz w:val="22"/>
          <w:szCs w:val="22"/>
        </w:rPr>
        <w:t>.</w:t>
      </w:r>
    </w:p>
    <w:p w14:paraId="2305F72D" w14:textId="36E83F08" w:rsidR="00E00605" w:rsidRDefault="00E00605" w:rsidP="00D966D3">
      <w:pPr>
        <w:rPr>
          <w:sz w:val="22"/>
          <w:szCs w:val="22"/>
          <w:u w:val="single"/>
        </w:rPr>
      </w:pPr>
    </w:p>
    <w:p w14:paraId="187B08FA" w14:textId="77777777" w:rsidR="00E00605" w:rsidRPr="008656B2" w:rsidRDefault="00E00605" w:rsidP="00E00605">
      <w:pPr>
        <w:rPr>
          <w:sz w:val="22"/>
          <w:szCs w:val="22"/>
          <w:u w:val="single"/>
        </w:rPr>
      </w:pPr>
      <w:r w:rsidRPr="008656B2">
        <w:rPr>
          <w:sz w:val="22"/>
          <w:szCs w:val="22"/>
          <w:u w:val="single"/>
        </w:rPr>
        <w:t>GRANTS &amp; FELLOWSHIPS</w:t>
      </w:r>
    </w:p>
    <w:p w14:paraId="431414FE" w14:textId="77777777" w:rsidR="00E00605" w:rsidRPr="008656B2" w:rsidRDefault="00E00605" w:rsidP="00E00605">
      <w:pPr>
        <w:rPr>
          <w:sz w:val="22"/>
          <w:szCs w:val="22"/>
        </w:rPr>
      </w:pPr>
    </w:p>
    <w:p w14:paraId="74763A9F" w14:textId="77777777" w:rsidR="00E00605" w:rsidRDefault="00E00605" w:rsidP="00E00605">
      <w:pPr>
        <w:rPr>
          <w:sz w:val="22"/>
          <w:szCs w:val="22"/>
        </w:rPr>
      </w:pPr>
      <w:r>
        <w:rPr>
          <w:sz w:val="22"/>
          <w:szCs w:val="22"/>
        </w:rPr>
        <w:t>Hewlett Foundation, Policy Lab, 2018 – 2025.</w:t>
      </w:r>
    </w:p>
    <w:p w14:paraId="76B3EA9B" w14:textId="77777777" w:rsidR="00E00605" w:rsidRDefault="00E00605" w:rsidP="00E00605">
      <w:pPr>
        <w:rPr>
          <w:sz w:val="22"/>
          <w:szCs w:val="22"/>
        </w:rPr>
      </w:pPr>
    </w:p>
    <w:p w14:paraId="6F3C3E75" w14:textId="4F4B50A2" w:rsidR="00E00605" w:rsidRPr="008656B2" w:rsidRDefault="00E00605" w:rsidP="00E00605">
      <w:pPr>
        <w:rPr>
          <w:sz w:val="22"/>
          <w:szCs w:val="22"/>
        </w:rPr>
      </w:pPr>
      <w:r w:rsidRPr="008656B2">
        <w:rPr>
          <w:sz w:val="22"/>
          <w:szCs w:val="22"/>
        </w:rPr>
        <w:t>Hewlett Foundation, Madison Project, 2015</w:t>
      </w:r>
      <w:r w:rsidR="00EA2921">
        <w:rPr>
          <w:sz w:val="22"/>
          <w:szCs w:val="22"/>
        </w:rPr>
        <w:t xml:space="preserve"> </w:t>
      </w:r>
      <w:r w:rsidRPr="008656B2">
        <w:rPr>
          <w:sz w:val="22"/>
          <w:szCs w:val="22"/>
        </w:rPr>
        <w:t>-</w:t>
      </w:r>
      <w:r w:rsidR="00EA2921">
        <w:rPr>
          <w:sz w:val="22"/>
          <w:szCs w:val="22"/>
        </w:rPr>
        <w:t xml:space="preserve"> </w:t>
      </w:r>
      <w:r w:rsidRPr="008656B2">
        <w:rPr>
          <w:sz w:val="22"/>
          <w:szCs w:val="22"/>
        </w:rPr>
        <w:t xml:space="preserve">2018. </w:t>
      </w:r>
    </w:p>
    <w:p w14:paraId="7534FBF9" w14:textId="77777777" w:rsidR="00E00605" w:rsidRPr="008656B2" w:rsidRDefault="00E00605" w:rsidP="00E00605">
      <w:pPr>
        <w:rPr>
          <w:sz w:val="22"/>
          <w:szCs w:val="22"/>
        </w:rPr>
      </w:pPr>
    </w:p>
    <w:p w14:paraId="0CB367D6" w14:textId="77777777" w:rsidR="00E00605" w:rsidRPr="008656B2" w:rsidRDefault="00E00605" w:rsidP="00E00605">
      <w:pPr>
        <w:rPr>
          <w:sz w:val="22"/>
          <w:szCs w:val="22"/>
        </w:rPr>
      </w:pPr>
      <w:r w:rsidRPr="008656B2">
        <w:rPr>
          <w:sz w:val="22"/>
          <w:szCs w:val="22"/>
        </w:rPr>
        <w:t>Jack Miller Center, Post-Doctoral Fellowship, 2009 – 2010.</w:t>
      </w:r>
    </w:p>
    <w:p w14:paraId="59A33144" w14:textId="77777777" w:rsidR="00E00605" w:rsidRPr="008656B2" w:rsidRDefault="00E00605" w:rsidP="00E00605">
      <w:pPr>
        <w:rPr>
          <w:sz w:val="22"/>
          <w:szCs w:val="22"/>
        </w:rPr>
      </w:pPr>
    </w:p>
    <w:p w14:paraId="64A5E434" w14:textId="77777777" w:rsidR="00E00605" w:rsidRPr="008656B2" w:rsidRDefault="00E00605" w:rsidP="00E00605">
      <w:pPr>
        <w:rPr>
          <w:sz w:val="22"/>
          <w:szCs w:val="22"/>
        </w:rPr>
      </w:pPr>
      <w:r w:rsidRPr="008656B2">
        <w:rPr>
          <w:sz w:val="22"/>
          <w:szCs w:val="22"/>
        </w:rPr>
        <w:t xml:space="preserve">Henry </w:t>
      </w:r>
      <w:proofErr w:type="spellStart"/>
      <w:r w:rsidRPr="008656B2">
        <w:rPr>
          <w:sz w:val="22"/>
          <w:szCs w:val="22"/>
        </w:rPr>
        <w:t>Salvatori</w:t>
      </w:r>
      <w:proofErr w:type="spellEnd"/>
      <w:r w:rsidRPr="008656B2">
        <w:rPr>
          <w:sz w:val="22"/>
          <w:szCs w:val="22"/>
        </w:rPr>
        <w:t xml:space="preserve"> Center, Dissertation Fellowship, 2007 – 2008.</w:t>
      </w:r>
    </w:p>
    <w:p w14:paraId="4B308B50" w14:textId="77777777" w:rsidR="00E00605" w:rsidRPr="008656B2" w:rsidRDefault="00E00605" w:rsidP="00E00605">
      <w:pPr>
        <w:ind w:left="720" w:hanging="720"/>
        <w:rPr>
          <w:sz w:val="22"/>
          <w:szCs w:val="22"/>
        </w:rPr>
      </w:pPr>
    </w:p>
    <w:p w14:paraId="205D4F89" w14:textId="77777777" w:rsidR="00E00605" w:rsidRPr="005C4A98" w:rsidRDefault="00E00605" w:rsidP="00E00605">
      <w:pPr>
        <w:ind w:left="720" w:hanging="720"/>
        <w:rPr>
          <w:sz w:val="22"/>
          <w:szCs w:val="22"/>
        </w:rPr>
      </w:pPr>
      <w:r w:rsidRPr="005C4A98">
        <w:rPr>
          <w:sz w:val="22"/>
          <w:szCs w:val="22"/>
        </w:rPr>
        <w:t>University of Virginia, Departmental Fellowship, 2004 – 2006; Bradley Fellowship, 2003 – 2006; DuPont Fellowship, 2002 – 2004; Olin Fellowship, 2002 – 2003.</w:t>
      </w:r>
    </w:p>
    <w:p w14:paraId="05D250C5" w14:textId="7C79DA0A" w:rsidR="00EA2921" w:rsidRDefault="00EA2921" w:rsidP="00D966D3">
      <w:pPr>
        <w:rPr>
          <w:sz w:val="22"/>
          <w:szCs w:val="22"/>
          <w:u w:val="single"/>
        </w:rPr>
      </w:pPr>
    </w:p>
    <w:p w14:paraId="69AEBF78" w14:textId="6FF458F3" w:rsidR="009409BE" w:rsidRDefault="009409BE" w:rsidP="00D966D3">
      <w:pPr>
        <w:rPr>
          <w:sz w:val="22"/>
          <w:szCs w:val="22"/>
          <w:u w:val="single"/>
        </w:rPr>
      </w:pPr>
    </w:p>
    <w:p w14:paraId="0C0553DF" w14:textId="436F5393" w:rsidR="009409BE" w:rsidRDefault="009409BE" w:rsidP="00D966D3">
      <w:pPr>
        <w:rPr>
          <w:sz w:val="22"/>
          <w:szCs w:val="22"/>
          <w:u w:val="single"/>
        </w:rPr>
      </w:pPr>
    </w:p>
    <w:p w14:paraId="20E605C5" w14:textId="77777777" w:rsidR="009409BE" w:rsidRDefault="009409BE" w:rsidP="00D966D3">
      <w:pPr>
        <w:rPr>
          <w:sz w:val="22"/>
          <w:szCs w:val="22"/>
          <w:u w:val="single"/>
        </w:rPr>
      </w:pPr>
    </w:p>
    <w:p w14:paraId="729E6B47" w14:textId="4132C6C2" w:rsidR="00D966D3" w:rsidRPr="008656B2" w:rsidRDefault="0068655F" w:rsidP="00D966D3">
      <w:pPr>
        <w:rPr>
          <w:sz w:val="22"/>
          <w:szCs w:val="22"/>
          <w:u w:val="single"/>
        </w:rPr>
      </w:pPr>
      <w:r w:rsidRPr="008656B2">
        <w:rPr>
          <w:sz w:val="22"/>
          <w:szCs w:val="22"/>
          <w:u w:val="single"/>
        </w:rPr>
        <w:t>CONFERENCE ORGANIZATION</w:t>
      </w:r>
    </w:p>
    <w:p w14:paraId="42866BC5" w14:textId="6EC081DA" w:rsidR="003D4F1E" w:rsidRDefault="003D4F1E" w:rsidP="00D966D3">
      <w:pPr>
        <w:rPr>
          <w:sz w:val="22"/>
          <w:szCs w:val="22"/>
          <w:u w:val="single"/>
        </w:rPr>
      </w:pPr>
    </w:p>
    <w:p w14:paraId="269617CB" w14:textId="743AA766" w:rsidR="00781A96" w:rsidRDefault="00781A96" w:rsidP="00781A96">
      <w:pPr>
        <w:rPr>
          <w:sz w:val="22"/>
          <w:szCs w:val="22"/>
        </w:rPr>
      </w:pPr>
      <w:r>
        <w:rPr>
          <w:sz w:val="22"/>
          <w:szCs w:val="22"/>
        </w:rPr>
        <w:t>“</w:t>
      </w:r>
      <w:r w:rsidRPr="00781A96">
        <w:rPr>
          <w:sz w:val="22"/>
          <w:szCs w:val="22"/>
        </w:rPr>
        <w:t>Power of the Purse: Restoring Congress's Directed Spending Authority</w:t>
      </w:r>
      <w:r>
        <w:rPr>
          <w:sz w:val="22"/>
          <w:szCs w:val="22"/>
        </w:rPr>
        <w:t>,” Bipartisan Policy Center, Washington, DC, December 12, 2022.</w:t>
      </w:r>
    </w:p>
    <w:p w14:paraId="2917B5BC" w14:textId="77777777" w:rsidR="00781A96" w:rsidRDefault="00781A96" w:rsidP="00C17335">
      <w:pPr>
        <w:rPr>
          <w:sz w:val="22"/>
          <w:szCs w:val="22"/>
        </w:rPr>
      </w:pPr>
    </w:p>
    <w:p w14:paraId="2480618A" w14:textId="671B9B0A" w:rsidR="00E00605" w:rsidRDefault="00E00605" w:rsidP="00C17335">
      <w:pPr>
        <w:rPr>
          <w:sz w:val="22"/>
          <w:szCs w:val="22"/>
        </w:rPr>
      </w:pPr>
      <w:r>
        <w:rPr>
          <w:sz w:val="22"/>
          <w:szCs w:val="22"/>
        </w:rPr>
        <w:t>“</w:t>
      </w:r>
      <w:r w:rsidR="00D64158" w:rsidRPr="00D64158">
        <w:rPr>
          <w:sz w:val="22"/>
          <w:szCs w:val="22"/>
        </w:rPr>
        <w:t xml:space="preserve">Reforming and restructuring earmarks: What </w:t>
      </w:r>
      <w:proofErr w:type="gramStart"/>
      <w:r w:rsidR="00D64158" w:rsidRPr="00D64158">
        <w:rPr>
          <w:sz w:val="22"/>
          <w:szCs w:val="22"/>
        </w:rPr>
        <w:t>is</w:t>
      </w:r>
      <w:proofErr w:type="gramEnd"/>
      <w:r w:rsidR="00D64158" w:rsidRPr="00D64158">
        <w:rPr>
          <w:sz w:val="22"/>
          <w:szCs w:val="22"/>
        </w:rPr>
        <w:t xml:space="preserve"> the path forward?</w:t>
      </w:r>
      <w:r w:rsidRPr="00D64158">
        <w:rPr>
          <w:sz w:val="22"/>
          <w:szCs w:val="22"/>
        </w:rPr>
        <w:t>”</w:t>
      </w:r>
      <w:r>
        <w:rPr>
          <w:sz w:val="22"/>
          <w:szCs w:val="22"/>
        </w:rPr>
        <w:t xml:space="preserve"> </w:t>
      </w:r>
      <w:r w:rsidR="00D64158">
        <w:rPr>
          <w:sz w:val="22"/>
          <w:szCs w:val="22"/>
        </w:rPr>
        <w:t xml:space="preserve">CMC Policy Lab, </w:t>
      </w:r>
      <w:r>
        <w:rPr>
          <w:sz w:val="22"/>
          <w:szCs w:val="22"/>
        </w:rPr>
        <w:t>American Enterprise Institute</w:t>
      </w:r>
      <w:r w:rsidR="00D64158">
        <w:rPr>
          <w:sz w:val="22"/>
          <w:szCs w:val="22"/>
        </w:rPr>
        <w:t xml:space="preserve">, </w:t>
      </w:r>
      <w:r>
        <w:rPr>
          <w:sz w:val="22"/>
          <w:szCs w:val="22"/>
        </w:rPr>
        <w:t>Bipartisan Policy Center, Washington, DC, December 13, 2021</w:t>
      </w:r>
    </w:p>
    <w:p w14:paraId="3F0FDEEC" w14:textId="77777777" w:rsidR="00E00605" w:rsidRDefault="00E00605" w:rsidP="00C17335">
      <w:pPr>
        <w:rPr>
          <w:sz w:val="22"/>
          <w:szCs w:val="22"/>
        </w:rPr>
      </w:pPr>
    </w:p>
    <w:p w14:paraId="39E12A7A" w14:textId="6C2ABFE0" w:rsidR="00C17335" w:rsidRDefault="00C17335" w:rsidP="00C17335">
      <w:pPr>
        <w:rPr>
          <w:sz w:val="22"/>
          <w:szCs w:val="22"/>
        </w:rPr>
      </w:pPr>
      <w:r w:rsidRPr="008656B2">
        <w:rPr>
          <w:sz w:val="22"/>
          <w:szCs w:val="22"/>
        </w:rPr>
        <w:t xml:space="preserve">“Democratic Discontent: How Populism and Nationalism are Reshaping Politics in Europe and America,” Dreier Roundtable, </w:t>
      </w:r>
      <w:r>
        <w:rPr>
          <w:sz w:val="22"/>
          <w:szCs w:val="22"/>
        </w:rPr>
        <w:t>Claremont McKenna College</w:t>
      </w:r>
      <w:r w:rsidRPr="008656B2">
        <w:rPr>
          <w:sz w:val="22"/>
          <w:szCs w:val="22"/>
        </w:rPr>
        <w:t xml:space="preserve">, </w:t>
      </w:r>
      <w:r>
        <w:rPr>
          <w:sz w:val="22"/>
          <w:szCs w:val="22"/>
        </w:rPr>
        <w:t>January 4 - 7. 2018.</w:t>
      </w:r>
      <w:r w:rsidR="00FD696E">
        <w:rPr>
          <w:sz w:val="22"/>
          <w:szCs w:val="22"/>
        </w:rPr>
        <w:t xml:space="preserve"> </w:t>
      </w:r>
    </w:p>
    <w:p w14:paraId="0E274FDB" w14:textId="77777777" w:rsidR="00FD696E" w:rsidRDefault="00FD696E" w:rsidP="00C17335">
      <w:pPr>
        <w:rPr>
          <w:sz w:val="22"/>
          <w:szCs w:val="22"/>
        </w:rPr>
      </w:pPr>
    </w:p>
    <w:p w14:paraId="152F4D9E" w14:textId="77777777" w:rsidR="00403B9C" w:rsidRDefault="00403B9C" w:rsidP="00C17335">
      <w:pPr>
        <w:rPr>
          <w:sz w:val="22"/>
          <w:szCs w:val="22"/>
        </w:rPr>
      </w:pPr>
      <w:r>
        <w:rPr>
          <w:sz w:val="22"/>
          <w:szCs w:val="22"/>
        </w:rPr>
        <w:t>“</w:t>
      </w:r>
      <w:r w:rsidRPr="00403B9C">
        <w:rPr>
          <w:sz w:val="22"/>
          <w:szCs w:val="22"/>
        </w:rPr>
        <w:t>NAFTA Endangered: Mexico-U.S. Prosperity in the Trump Era</w:t>
      </w:r>
      <w:r>
        <w:rPr>
          <w:sz w:val="22"/>
          <w:szCs w:val="22"/>
        </w:rPr>
        <w:t>,” Dreier Roundtable, November 7, 2017. Organizer and panel moderator.</w:t>
      </w:r>
    </w:p>
    <w:p w14:paraId="52C15DB2" w14:textId="77777777" w:rsidR="00403B9C" w:rsidRDefault="00403B9C" w:rsidP="00C17335">
      <w:pPr>
        <w:rPr>
          <w:sz w:val="22"/>
          <w:szCs w:val="22"/>
        </w:rPr>
      </w:pPr>
    </w:p>
    <w:p w14:paraId="5F345173" w14:textId="77777777" w:rsidR="00FD696E" w:rsidRPr="008656B2" w:rsidRDefault="00FD696E" w:rsidP="00C17335">
      <w:pPr>
        <w:rPr>
          <w:sz w:val="22"/>
          <w:szCs w:val="22"/>
        </w:rPr>
      </w:pPr>
      <w:r>
        <w:rPr>
          <w:sz w:val="22"/>
          <w:szCs w:val="22"/>
        </w:rPr>
        <w:t>“</w:t>
      </w:r>
      <w:r w:rsidRPr="00FD696E">
        <w:rPr>
          <w:sz w:val="22"/>
          <w:szCs w:val="22"/>
        </w:rPr>
        <w:t>Law &amp; Legitimacy</w:t>
      </w:r>
      <w:r>
        <w:rPr>
          <w:sz w:val="22"/>
          <w:szCs w:val="22"/>
        </w:rPr>
        <w:t xml:space="preserve">,” </w:t>
      </w:r>
      <w:r w:rsidRPr="00FD696E">
        <w:rPr>
          <w:sz w:val="22"/>
          <w:szCs w:val="22"/>
        </w:rPr>
        <w:t>Fifth Annual Southern California Law and Social Science (</w:t>
      </w:r>
      <w:proofErr w:type="spellStart"/>
      <w:r w:rsidRPr="00FD696E">
        <w:rPr>
          <w:sz w:val="22"/>
          <w:szCs w:val="22"/>
        </w:rPr>
        <w:t>SoCLASS</w:t>
      </w:r>
      <w:proofErr w:type="spellEnd"/>
      <w:r w:rsidRPr="00FD696E">
        <w:rPr>
          <w:sz w:val="22"/>
          <w:szCs w:val="22"/>
        </w:rPr>
        <w:t>)</w:t>
      </w:r>
      <w:r>
        <w:rPr>
          <w:sz w:val="22"/>
          <w:szCs w:val="22"/>
        </w:rPr>
        <w:t>, Claremont McKenna College, Friday, April 28, 2017. Co-organizer, panel chair.</w:t>
      </w:r>
    </w:p>
    <w:p w14:paraId="7525962B" w14:textId="77777777" w:rsidR="00C17335" w:rsidRPr="008656B2" w:rsidRDefault="00C17335" w:rsidP="00D966D3">
      <w:pPr>
        <w:rPr>
          <w:sz w:val="22"/>
          <w:szCs w:val="22"/>
          <w:u w:val="single"/>
        </w:rPr>
      </w:pPr>
    </w:p>
    <w:p w14:paraId="3DFEF751" w14:textId="77777777" w:rsidR="003D4F1E" w:rsidRPr="008656B2" w:rsidRDefault="003D4F1E" w:rsidP="003D4F1E">
      <w:pPr>
        <w:rPr>
          <w:sz w:val="22"/>
          <w:szCs w:val="22"/>
        </w:rPr>
      </w:pPr>
      <w:r w:rsidRPr="008656B2">
        <w:rPr>
          <w:sz w:val="22"/>
          <w:szCs w:val="22"/>
        </w:rPr>
        <w:t xml:space="preserve">“Democratic Discontent: How Populism and Nationalism are Reshaping Politics in Europe and America,” Dreier Roundtable, Saint Paul de </w:t>
      </w:r>
      <w:proofErr w:type="spellStart"/>
      <w:r w:rsidRPr="008656B2">
        <w:rPr>
          <w:sz w:val="22"/>
          <w:szCs w:val="22"/>
        </w:rPr>
        <w:t>Vence</w:t>
      </w:r>
      <w:proofErr w:type="spellEnd"/>
      <w:r w:rsidRPr="008656B2">
        <w:rPr>
          <w:sz w:val="22"/>
          <w:szCs w:val="22"/>
        </w:rPr>
        <w:t>, France, June 12 - 15, 2017.</w:t>
      </w:r>
    </w:p>
    <w:p w14:paraId="7962B677" w14:textId="77777777" w:rsidR="00D966D3" w:rsidRPr="008656B2" w:rsidRDefault="00D966D3" w:rsidP="00D966D3">
      <w:pPr>
        <w:rPr>
          <w:sz w:val="22"/>
          <w:szCs w:val="22"/>
        </w:rPr>
      </w:pPr>
    </w:p>
    <w:p w14:paraId="5AFEDD7A" w14:textId="77777777" w:rsidR="00F35CBD" w:rsidRPr="008656B2" w:rsidRDefault="00D73240" w:rsidP="008979B3">
      <w:pPr>
        <w:rPr>
          <w:sz w:val="22"/>
          <w:szCs w:val="22"/>
        </w:rPr>
      </w:pPr>
      <w:r w:rsidRPr="008656B2">
        <w:rPr>
          <w:sz w:val="22"/>
          <w:szCs w:val="22"/>
        </w:rPr>
        <w:t>“Unpopular Government: How Populism is Reshaping Politics &amp; Trade,” Dreier Roundtable, Claremont McKenna College, Claremont, CA, October 28, 2016.</w:t>
      </w:r>
    </w:p>
    <w:p w14:paraId="7E838109" w14:textId="77777777" w:rsidR="00F35CBD" w:rsidRPr="008656B2" w:rsidRDefault="00F35CBD" w:rsidP="008979B3">
      <w:pPr>
        <w:rPr>
          <w:sz w:val="22"/>
          <w:szCs w:val="22"/>
        </w:rPr>
      </w:pPr>
    </w:p>
    <w:p w14:paraId="15FA2FCE" w14:textId="77777777" w:rsidR="00D73240" w:rsidRPr="008656B2" w:rsidRDefault="00D73240" w:rsidP="008979B3">
      <w:pPr>
        <w:rPr>
          <w:sz w:val="22"/>
          <w:szCs w:val="22"/>
        </w:rPr>
      </w:pPr>
      <w:r w:rsidRPr="008656B2">
        <w:rPr>
          <w:sz w:val="22"/>
          <w:szCs w:val="22"/>
        </w:rPr>
        <w:t>“Montpelier Conference: Examining the Roots of Polarization in Our Constitutional Order,” Orange, Virginia, April 1-3, 2016.</w:t>
      </w:r>
    </w:p>
    <w:p w14:paraId="3A08BD4A" w14:textId="77777777" w:rsidR="00D73240" w:rsidRPr="008656B2" w:rsidRDefault="00D73240" w:rsidP="008979B3">
      <w:pPr>
        <w:rPr>
          <w:sz w:val="22"/>
          <w:szCs w:val="22"/>
        </w:rPr>
      </w:pPr>
    </w:p>
    <w:p w14:paraId="7C529659" w14:textId="77777777" w:rsidR="00943697" w:rsidRPr="008656B2" w:rsidRDefault="00943697" w:rsidP="008979B3">
      <w:pPr>
        <w:rPr>
          <w:sz w:val="22"/>
          <w:szCs w:val="22"/>
        </w:rPr>
      </w:pPr>
      <w:r w:rsidRPr="008656B2">
        <w:rPr>
          <w:sz w:val="22"/>
          <w:szCs w:val="22"/>
        </w:rPr>
        <w:t>“Examining the Roots of Polarization in our Constitutional Order,” Dreier Roundtable, Claremont McKenna College, Claremont, CA, October 9</w:t>
      </w:r>
      <w:r w:rsidR="00F07F76" w:rsidRPr="008656B2">
        <w:rPr>
          <w:sz w:val="22"/>
          <w:szCs w:val="22"/>
        </w:rPr>
        <w:t xml:space="preserve"> - 11</w:t>
      </w:r>
      <w:r w:rsidRPr="008656B2">
        <w:rPr>
          <w:sz w:val="22"/>
          <w:szCs w:val="22"/>
        </w:rPr>
        <w:t>, 2015.</w:t>
      </w:r>
    </w:p>
    <w:p w14:paraId="075EC5B4" w14:textId="77777777" w:rsidR="00943697" w:rsidRPr="008656B2" w:rsidRDefault="00943697" w:rsidP="008979B3">
      <w:pPr>
        <w:rPr>
          <w:sz w:val="22"/>
          <w:szCs w:val="22"/>
        </w:rPr>
      </w:pPr>
    </w:p>
    <w:p w14:paraId="59D3371F" w14:textId="77777777" w:rsidR="008979B3" w:rsidRPr="008656B2" w:rsidRDefault="008979B3" w:rsidP="008979B3">
      <w:pPr>
        <w:rPr>
          <w:sz w:val="22"/>
          <w:szCs w:val="22"/>
        </w:rPr>
      </w:pPr>
      <w:r w:rsidRPr="008656B2">
        <w:rPr>
          <w:sz w:val="22"/>
          <w:szCs w:val="22"/>
        </w:rPr>
        <w:t>“Bridging the Immigration Divide: Forging a Bi-Partisan Policy on Visas for STEM Graduates,” Dreier Roundtable &amp; Brookings Institute, Washington, DC, March 26, 2015.</w:t>
      </w:r>
    </w:p>
    <w:p w14:paraId="16F68AF6" w14:textId="77777777" w:rsidR="008979B3" w:rsidRPr="008656B2" w:rsidRDefault="008979B3" w:rsidP="00B16ADC">
      <w:pPr>
        <w:rPr>
          <w:sz w:val="22"/>
          <w:szCs w:val="22"/>
        </w:rPr>
      </w:pPr>
    </w:p>
    <w:p w14:paraId="0B3DCC06" w14:textId="77777777" w:rsidR="00275FD0" w:rsidRPr="008656B2" w:rsidRDefault="00275FD0" w:rsidP="00B16ADC">
      <w:pPr>
        <w:rPr>
          <w:i/>
          <w:sz w:val="22"/>
          <w:szCs w:val="22"/>
        </w:rPr>
      </w:pPr>
      <w:r w:rsidRPr="008656B2">
        <w:rPr>
          <w:sz w:val="22"/>
          <w:szCs w:val="22"/>
        </w:rPr>
        <w:t>“Immigration Policy for the 21</w:t>
      </w:r>
      <w:r w:rsidRPr="008656B2">
        <w:rPr>
          <w:sz w:val="22"/>
          <w:szCs w:val="22"/>
          <w:vertAlign w:val="superscript"/>
        </w:rPr>
        <w:t>st</w:t>
      </w:r>
      <w:r w:rsidRPr="008656B2">
        <w:rPr>
          <w:sz w:val="22"/>
          <w:szCs w:val="22"/>
        </w:rPr>
        <w:t xml:space="preserve"> Century,” Dreier Roundtable &amp; Brookings Institution, </w:t>
      </w:r>
      <w:r w:rsidR="008979B3" w:rsidRPr="008656B2">
        <w:rPr>
          <w:sz w:val="22"/>
          <w:szCs w:val="22"/>
        </w:rPr>
        <w:t xml:space="preserve">Claremont, CA, </w:t>
      </w:r>
      <w:r w:rsidRPr="008656B2">
        <w:rPr>
          <w:sz w:val="22"/>
          <w:szCs w:val="22"/>
        </w:rPr>
        <w:t>November 7, 2014.</w:t>
      </w:r>
    </w:p>
    <w:p w14:paraId="5CC8AEB0" w14:textId="77777777" w:rsidR="00275FD0" w:rsidRPr="008656B2" w:rsidRDefault="00275FD0" w:rsidP="00B16ADC">
      <w:pPr>
        <w:rPr>
          <w:sz w:val="22"/>
          <w:szCs w:val="22"/>
        </w:rPr>
      </w:pPr>
    </w:p>
    <w:p w14:paraId="19E26BBC" w14:textId="77777777" w:rsidR="00B16ADC" w:rsidRPr="008656B2" w:rsidRDefault="00B16ADC" w:rsidP="00B16ADC">
      <w:pPr>
        <w:rPr>
          <w:sz w:val="22"/>
          <w:szCs w:val="22"/>
        </w:rPr>
      </w:pPr>
      <w:r w:rsidRPr="008656B2">
        <w:rPr>
          <w:sz w:val="22"/>
          <w:szCs w:val="22"/>
        </w:rPr>
        <w:t xml:space="preserve">“Weimar Exiles in Los Angeles: Innovation, Entrepreneurship, and Opportunity in a New Cultural Frontier,” Legatum Institute &amp; University of Southern California Sidney Harman Academy for Polymathic Studies, </w:t>
      </w:r>
      <w:r w:rsidR="008979B3" w:rsidRPr="008656B2">
        <w:rPr>
          <w:sz w:val="22"/>
          <w:szCs w:val="22"/>
        </w:rPr>
        <w:t xml:space="preserve">Los Angeles, CA, </w:t>
      </w:r>
      <w:r w:rsidRPr="008656B2">
        <w:rPr>
          <w:sz w:val="22"/>
          <w:szCs w:val="22"/>
        </w:rPr>
        <w:t xml:space="preserve">August 28 – 30, 2013. </w:t>
      </w:r>
    </w:p>
    <w:p w14:paraId="01D8F78B" w14:textId="4FD2E385" w:rsidR="003D4F1E" w:rsidRPr="008656B2" w:rsidRDefault="003D4F1E" w:rsidP="00B16ADC">
      <w:pPr>
        <w:rPr>
          <w:sz w:val="22"/>
          <w:szCs w:val="22"/>
        </w:rPr>
      </w:pPr>
    </w:p>
    <w:p w14:paraId="7B9D333C" w14:textId="77777777" w:rsidR="00CF52F1" w:rsidRPr="008656B2" w:rsidRDefault="007A17F9" w:rsidP="00D966D3">
      <w:pPr>
        <w:rPr>
          <w:sz w:val="22"/>
          <w:szCs w:val="22"/>
        </w:rPr>
      </w:pPr>
      <w:r w:rsidRPr="008656B2">
        <w:rPr>
          <w:sz w:val="22"/>
          <w:szCs w:val="22"/>
        </w:rPr>
        <w:t xml:space="preserve">“Symposium on Ethics for a More Prosperous World,” with H.H. the Dalai Lama, Legatum Institute, </w:t>
      </w:r>
      <w:r w:rsidR="008979B3" w:rsidRPr="008656B2">
        <w:rPr>
          <w:sz w:val="22"/>
          <w:szCs w:val="22"/>
        </w:rPr>
        <w:t xml:space="preserve">London, UK, </w:t>
      </w:r>
      <w:r w:rsidRPr="008656B2">
        <w:rPr>
          <w:sz w:val="22"/>
          <w:szCs w:val="22"/>
        </w:rPr>
        <w:t>October 23, 2012.</w:t>
      </w:r>
    </w:p>
    <w:p w14:paraId="3FA1D3FE" w14:textId="77777777" w:rsidR="00E00605" w:rsidRDefault="00E00605" w:rsidP="00D966D3">
      <w:pPr>
        <w:rPr>
          <w:sz w:val="22"/>
          <w:szCs w:val="22"/>
          <w:u w:val="single"/>
        </w:rPr>
      </w:pPr>
    </w:p>
    <w:p w14:paraId="4AA8A00D" w14:textId="2FF0B022" w:rsidR="00D966D3" w:rsidRDefault="0068655F" w:rsidP="00D966D3">
      <w:pPr>
        <w:rPr>
          <w:sz w:val="22"/>
          <w:szCs w:val="22"/>
          <w:u w:val="single"/>
        </w:rPr>
      </w:pPr>
      <w:r w:rsidRPr="008656B2">
        <w:rPr>
          <w:sz w:val="22"/>
          <w:szCs w:val="22"/>
          <w:u w:val="single"/>
        </w:rPr>
        <w:t>PAPERS PRESENTED</w:t>
      </w:r>
    </w:p>
    <w:p w14:paraId="4210E5D1" w14:textId="77777777" w:rsidR="00D966D3" w:rsidRPr="008656B2" w:rsidRDefault="00D966D3" w:rsidP="00D966D3">
      <w:pPr>
        <w:rPr>
          <w:sz w:val="22"/>
          <w:szCs w:val="22"/>
        </w:rPr>
      </w:pPr>
    </w:p>
    <w:p w14:paraId="563F4CCF" w14:textId="17E90F7D" w:rsidR="00781A96" w:rsidRDefault="00781A96" w:rsidP="00781A96">
      <w:pPr>
        <w:rPr>
          <w:sz w:val="22"/>
          <w:szCs w:val="22"/>
        </w:rPr>
      </w:pPr>
      <w:r>
        <w:rPr>
          <w:sz w:val="22"/>
          <w:szCs w:val="22"/>
        </w:rPr>
        <w:t xml:space="preserve"> “</w:t>
      </w:r>
      <w:r w:rsidRPr="00B22139">
        <w:rPr>
          <w:sz w:val="22"/>
          <w:szCs w:val="22"/>
        </w:rPr>
        <w:t>The Impact of Statewide Vote-by-Mail on Partisan and</w:t>
      </w:r>
      <w:r>
        <w:rPr>
          <w:sz w:val="22"/>
          <w:szCs w:val="22"/>
        </w:rPr>
        <w:t xml:space="preserve"> </w:t>
      </w:r>
      <w:r w:rsidRPr="00B22139">
        <w:rPr>
          <w:sz w:val="22"/>
          <w:szCs w:val="22"/>
        </w:rPr>
        <w:t>Minority Participation in Elections</w:t>
      </w:r>
      <w:r>
        <w:rPr>
          <w:sz w:val="22"/>
          <w:szCs w:val="22"/>
        </w:rPr>
        <w:t>,”</w:t>
      </w:r>
      <w:r>
        <w:rPr>
          <w:sz w:val="22"/>
          <w:szCs w:val="22"/>
        </w:rPr>
        <w:t xml:space="preserve"> Association for Public Policy Analysis and Management fall conference, Washington, DC, November 18, 2022.</w:t>
      </w:r>
    </w:p>
    <w:p w14:paraId="28286F4B" w14:textId="77777777" w:rsidR="00781A96" w:rsidRDefault="00781A96" w:rsidP="00D966D3">
      <w:pPr>
        <w:rPr>
          <w:sz w:val="22"/>
          <w:szCs w:val="22"/>
        </w:rPr>
      </w:pPr>
    </w:p>
    <w:p w14:paraId="3A18B34E" w14:textId="5572976F" w:rsidR="00105B37" w:rsidRDefault="00105B37" w:rsidP="00D966D3">
      <w:pPr>
        <w:rPr>
          <w:sz w:val="22"/>
          <w:szCs w:val="22"/>
        </w:rPr>
      </w:pPr>
      <w:r>
        <w:rPr>
          <w:sz w:val="22"/>
          <w:szCs w:val="22"/>
        </w:rPr>
        <w:lastRenderedPageBreak/>
        <w:t>“</w:t>
      </w:r>
      <w:r w:rsidRPr="008656B2">
        <w:rPr>
          <w:sz w:val="22"/>
          <w:szCs w:val="22"/>
        </w:rPr>
        <w:t>Parties Against the Constitution</w:t>
      </w:r>
      <w:r>
        <w:rPr>
          <w:sz w:val="22"/>
          <w:szCs w:val="22"/>
        </w:rPr>
        <w:t xml:space="preserve">,” </w:t>
      </w:r>
      <w:r w:rsidRPr="00105B37">
        <w:rPr>
          <w:sz w:val="22"/>
          <w:szCs w:val="22"/>
        </w:rPr>
        <w:t>Political Polarization and the Administrative State</w:t>
      </w:r>
      <w:r>
        <w:rPr>
          <w:sz w:val="22"/>
          <w:szCs w:val="22"/>
        </w:rPr>
        <w:t>, C. Boyden Gray Center for the Study of the Administrative State,” George Mason University Law School, March 29, 2019.</w:t>
      </w:r>
    </w:p>
    <w:p w14:paraId="341D0FA3" w14:textId="77777777" w:rsidR="00105B37" w:rsidRDefault="00105B37" w:rsidP="00D966D3">
      <w:pPr>
        <w:rPr>
          <w:sz w:val="22"/>
          <w:szCs w:val="22"/>
        </w:rPr>
      </w:pPr>
    </w:p>
    <w:p w14:paraId="1D4D6DA0" w14:textId="77777777" w:rsidR="00C17335" w:rsidRDefault="00C17335" w:rsidP="00D966D3">
      <w:pPr>
        <w:rPr>
          <w:sz w:val="22"/>
          <w:szCs w:val="22"/>
        </w:rPr>
      </w:pPr>
      <w:r>
        <w:rPr>
          <w:sz w:val="22"/>
          <w:szCs w:val="22"/>
        </w:rPr>
        <w:t>“</w:t>
      </w:r>
      <w:r w:rsidRPr="00C17335">
        <w:rPr>
          <w:sz w:val="22"/>
          <w:szCs w:val="22"/>
        </w:rPr>
        <w:t>Nature and Origins of Populism in the US and France: Fears and Hopes for Liberal Democracy</w:t>
      </w:r>
      <w:r>
        <w:rPr>
          <w:sz w:val="22"/>
          <w:szCs w:val="22"/>
        </w:rPr>
        <w:t xml:space="preserve">,” </w:t>
      </w:r>
      <w:r w:rsidRPr="008656B2">
        <w:rPr>
          <w:sz w:val="22"/>
          <w:szCs w:val="22"/>
        </w:rPr>
        <w:t>Democratic Discontent: How Populism and Nationalism are Reshaping P</w:t>
      </w:r>
      <w:r>
        <w:rPr>
          <w:sz w:val="22"/>
          <w:szCs w:val="22"/>
        </w:rPr>
        <w:t xml:space="preserve">olitics in Europe and America, </w:t>
      </w:r>
      <w:r w:rsidRPr="008656B2">
        <w:rPr>
          <w:sz w:val="22"/>
          <w:szCs w:val="22"/>
        </w:rPr>
        <w:t xml:space="preserve">Dreier Roundtable, </w:t>
      </w:r>
      <w:r>
        <w:rPr>
          <w:sz w:val="22"/>
          <w:szCs w:val="22"/>
        </w:rPr>
        <w:t>Claremont McKenna College</w:t>
      </w:r>
      <w:r w:rsidRPr="008656B2">
        <w:rPr>
          <w:sz w:val="22"/>
          <w:szCs w:val="22"/>
        </w:rPr>
        <w:t xml:space="preserve">, </w:t>
      </w:r>
      <w:r>
        <w:rPr>
          <w:sz w:val="22"/>
          <w:szCs w:val="22"/>
        </w:rPr>
        <w:t>January 4 - 7. 2018.</w:t>
      </w:r>
    </w:p>
    <w:p w14:paraId="3E735FC7" w14:textId="77777777" w:rsidR="00C17335" w:rsidRDefault="00C17335" w:rsidP="00D966D3">
      <w:pPr>
        <w:rPr>
          <w:sz w:val="22"/>
          <w:szCs w:val="22"/>
        </w:rPr>
      </w:pPr>
    </w:p>
    <w:p w14:paraId="6B2E2829" w14:textId="77777777" w:rsidR="00D73240" w:rsidRPr="008656B2" w:rsidRDefault="00D73240" w:rsidP="00D966D3">
      <w:pPr>
        <w:rPr>
          <w:sz w:val="22"/>
          <w:szCs w:val="22"/>
        </w:rPr>
      </w:pPr>
      <w:r w:rsidRPr="008656B2">
        <w:rPr>
          <w:sz w:val="22"/>
          <w:szCs w:val="22"/>
        </w:rPr>
        <w:t>“Political Parties Against the Constitution,” Montpelier Conference: Examining the Roots of Polarization in Our Constitutional Order, Orange, Virginia, April 2, 2016.</w:t>
      </w:r>
    </w:p>
    <w:p w14:paraId="64C7A90C" w14:textId="77777777" w:rsidR="00D73240" w:rsidRPr="008656B2" w:rsidRDefault="00D73240" w:rsidP="00D966D3">
      <w:pPr>
        <w:rPr>
          <w:sz w:val="22"/>
          <w:szCs w:val="22"/>
        </w:rPr>
      </w:pPr>
    </w:p>
    <w:p w14:paraId="5AAD30D0" w14:textId="77777777" w:rsidR="008979B3" w:rsidRPr="008656B2" w:rsidRDefault="008979B3" w:rsidP="00D966D3">
      <w:pPr>
        <w:rPr>
          <w:sz w:val="22"/>
          <w:szCs w:val="22"/>
        </w:rPr>
      </w:pPr>
      <w:r w:rsidRPr="008656B2">
        <w:rPr>
          <w:sz w:val="22"/>
          <w:szCs w:val="22"/>
        </w:rPr>
        <w:t>“</w:t>
      </w:r>
      <w:r w:rsidR="00943697" w:rsidRPr="008656B2">
        <w:rPr>
          <w:sz w:val="22"/>
          <w:szCs w:val="22"/>
        </w:rPr>
        <w:t>America’s Political Religion: The Role of the Constitution in Conservative Campaign Politics</w:t>
      </w:r>
      <w:r w:rsidRPr="008656B2">
        <w:rPr>
          <w:sz w:val="22"/>
          <w:szCs w:val="22"/>
        </w:rPr>
        <w:t xml:space="preserve">” </w:t>
      </w:r>
      <w:proofErr w:type="spellStart"/>
      <w:r w:rsidRPr="008656B2">
        <w:rPr>
          <w:sz w:val="22"/>
          <w:szCs w:val="22"/>
        </w:rPr>
        <w:t>L'Association</w:t>
      </w:r>
      <w:proofErr w:type="spellEnd"/>
      <w:r w:rsidRPr="008656B2">
        <w:rPr>
          <w:sz w:val="22"/>
          <w:szCs w:val="22"/>
        </w:rPr>
        <w:t xml:space="preserve"> Française </w:t>
      </w:r>
      <w:proofErr w:type="spellStart"/>
      <w:r w:rsidRPr="008656B2">
        <w:rPr>
          <w:sz w:val="22"/>
          <w:szCs w:val="22"/>
        </w:rPr>
        <w:t>d'Etudes</w:t>
      </w:r>
      <w:proofErr w:type="spellEnd"/>
      <w:r w:rsidRPr="008656B2">
        <w:rPr>
          <w:sz w:val="22"/>
          <w:szCs w:val="22"/>
        </w:rPr>
        <w:t xml:space="preserve"> </w:t>
      </w:r>
      <w:proofErr w:type="spellStart"/>
      <w:r w:rsidRPr="008656B2">
        <w:rPr>
          <w:sz w:val="22"/>
          <w:szCs w:val="22"/>
        </w:rPr>
        <w:t>Américaines</w:t>
      </w:r>
      <w:proofErr w:type="spellEnd"/>
      <w:r w:rsidRPr="008656B2">
        <w:rPr>
          <w:sz w:val="22"/>
          <w:szCs w:val="22"/>
        </w:rPr>
        <w:t xml:space="preserve"> annual conference, La Rochelle, France, May 30, 2015.</w:t>
      </w:r>
    </w:p>
    <w:p w14:paraId="41367447" w14:textId="77777777" w:rsidR="008979B3" w:rsidRPr="008656B2" w:rsidRDefault="008979B3" w:rsidP="00D966D3">
      <w:pPr>
        <w:rPr>
          <w:sz w:val="22"/>
          <w:szCs w:val="22"/>
        </w:rPr>
      </w:pPr>
    </w:p>
    <w:p w14:paraId="6117A407" w14:textId="77777777" w:rsidR="00E1027F" w:rsidRPr="008656B2" w:rsidRDefault="00E1027F" w:rsidP="00D966D3">
      <w:pPr>
        <w:rPr>
          <w:sz w:val="22"/>
          <w:szCs w:val="22"/>
        </w:rPr>
      </w:pPr>
      <w:r w:rsidRPr="008656B2">
        <w:rPr>
          <w:sz w:val="22"/>
          <w:szCs w:val="22"/>
        </w:rPr>
        <w:t xml:space="preserve">“The Tea ‘Party’ as a Conservative Social Movement,” </w:t>
      </w:r>
      <w:r w:rsidR="001E4296" w:rsidRPr="008656B2">
        <w:rPr>
          <w:sz w:val="22"/>
          <w:szCs w:val="22"/>
        </w:rPr>
        <w:t>Workshop</w:t>
      </w:r>
      <w:r w:rsidRPr="008656B2">
        <w:rPr>
          <w:sz w:val="22"/>
          <w:szCs w:val="22"/>
        </w:rPr>
        <w:t xml:space="preserve"> on the Future of Social Conservatism, Henry </w:t>
      </w:r>
      <w:proofErr w:type="spellStart"/>
      <w:r w:rsidRPr="008656B2">
        <w:rPr>
          <w:sz w:val="22"/>
          <w:szCs w:val="22"/>
        </w:rPr>
        <w:t>Salvatori</w:t>
      </w:r>
      <w:proofErr w:type="spellEnd"/>
      <w:r w:rsidRPr="008656B2">
        <w:rPr>
          <w:sz w:val="22"/>
          <w:szCs w:val="22"/>
        </w:rPr>
        <w:t xml:space="preserve"> Center, Claremont McKenna College, Claremont, CA, May 20 - 21, 2011.</w:t>
      </w:r>
    </w:p>
    <w:p w14:paraId="2EB03EA0" w14:textId="77777777" w:rsidR="00CE4B88" w:rsidRDefault="00CE4B88" w:rsidP="00D966D3">
      <w:pPr>
        <w:rPr>
          <w:sz w:val="22"/>
          <w:szCs w:val="22"/>
        </w:rPr>
      </w:pPr>
    </w:p>
    <w:p w14:paraId="62FC9162" w14:textId="77777777" w:rsidR="00D966D3" w:rsidRPr="008656B2" w:rsidRDefault="00D966D3" w:rsidP="00D966D3">
      <w:pPr>
        <w:rPr>
          <w:sz w:val="22"/>
          <w:szCs w:val="22"/>
        </w:rPr>
      </w:pPr>
      <w:r w:rsidRPr="008656B2">
        <w:rPr>
          <w:sz w:val="22"/>
          <w:szCs w:val="22"/>
        </w:rPr>
        <w:t>“Mugwumps and Goo-</w:t>
      </w:r>
      <w:proofErr w:type="spellStart"/>
      <w:r w:rsidRPr="008656B2">
        <w:rPr>
          <w:sz w:val="22"/>
          <w:szCs w:val="22"/>
        </w:rPr>
        <w:t>Goos</w:t>
      </w:r>
      <w:proofErr w:type="spellEnd"/>
      <w:r w:rsidRPr="008656B2">
        <w:rPr>
          <w:sz w:val="22"/>
          <w:szCs w:val="22"/>
        </w:rPr>
        <w:t>: American Democracy and 19</w:t>
      </w:r>
      <w:r w:rsidRPr="008656B2">
        <w:rPr>
          <w:sz w:val="22"/>
          <w:szCs w:val="22"/>
          <w:vertAlign w:val="superscript"/>
        </w:rPr>
        <w:t>th</w:t>
      </w:r>
      <w:r w:rsidRPr="008656B2">
        <w:rPr>
          <w:sz w:val="22"/>
          <w:szCs w:val="22"/>
        </w:rPr>
        <w:t xml:space="preserve"> Century Anti-Partisanship,” Midwestern Political Science Association annual conference, Chicago, IL, 2007.</w:t>
      </w:r>
    </w:p>
    <w:p w14:paraId="3A5F5B50" w14:textId="77777777" w:rsidR="00CE4B88" w:rsidRDefault="00CE4B88" w:rsidP="00D966D3">
      <w:pPr>
        <w:rPr>
          <w:sz w:val="22"/>
          <w:szCs w:val="22"/>
        </w:rPr>
      </w:pPr>
    </w:p>
    <w:p w14:paraId="0E624B93" w14:textId="77777777" w:rsidR="00D966D3" w:rsidRPr="008656B2" w:rsidRDefault="00D966D3" w:rsidP="00D966D3">
      <w:pPr>
        <w:rPr>
          <w:sz w:val="22"/>
          <w:szCs w:val="22"/>
        </w:rPr>
      </w:pPr>
      <w:r w:rsidRPr="008656B2">
        <w:rPr>
          <w:sz w:val="22"/>
          <w:szCs w:val="22"/>
        </w:rPr>
        <w:t>“Do Parties Make for a Better Democracy?  A Comparative Analysis of Party Organization in the States,” Midwestern Political Science Association annual conference, Chicago, IL, 2005.</w:t>
      </w:r>
    </w:p>
    <w:p w14:paraId="6BF9FA40" w14:textId="77777777" w:rsidR="00D966D3" w:rsidRPr="008656B2" w:rsidRDefault="00D966D3" w:rsidP="00D966D3">
      <w:pPr>
        <w:rPr>
          <w:sz w:val="22"/>
          <w:szCs w:val="22"/>
        </w:rPr>
      </w:pPr>
    </w:p>
    <w:p w14:paraId="70025DC3" w14:textId="77777777" w:rsidR="00D966D3" w:rsidRPr="008656B2" w:rsidRDefault="00D966D3" w:rsidP="00D966D3">
      <w:pPr>
        <w:rPr>
          <w:sz w:val="22"/>
          <w:szCs w:val="22"/>
        </w:rPr>
      </w:pPr>
      <w:r w:rsidRPr="008656B2">
        <w:rPr>
          <w:sz w:val="22"/>
          <w:szCs w:val="22"/>
        </w:rPr>
        <w:t xml:space="preserve">“Partisanship and Participation: A Theory of Political Parties in a Democracy,” Midwestern Political Science Association annual conference, Chicago, </w:t>
      </w:r>
      <w:r w:rsidR="00CF52F1" w:rsidRPr="008656B2">
        <w:rPr>
          <w:sz w:val="22"/>
          <w:szCs w:val="22"/>
        </w:rPr>
        <w:t xml:space="preserve">IL, </w:t>
      </w:r>
      <w:r w:rsidRPr="008656B2">
        <w:rPr>
          <w:sz w:val="22"/>
          <w:szCs w:val="22"/>
        </w:rPr>
        <w:t>2004.</w:t>
      </w:r>
      <w:r w:rsidRPr="008656B2">
        <w:rPr>
          <w:sz w:val="22"/>
          <w:szCs w:val="22"/>
        </w:rPr>
        <w:tab/>
      </w:r>
      <w:r w:rsidRPr="008656B2">
        <w:rPr>
          <w:sz w:val="22"/>
          <w:szCs w:val="22"/>
        </w:rPr>
        <w:tab/>
      </w:r>
    </w:p>
    <w:p w14:paraId="25D3ED10" w14:textId="77777777" w:rsidR="00D966D3" w:rsidRPr="008656B2" w:rsidRDefault="00D966D3" w:rsidP="00D966D3">
      <w:pPr>
        <w:rPr>
          <w:sz w:val="22"/>
          <w:szCs w:val="22"/>
        </w:rPr>
      </w:pPr>
    </w:p>
    <w:p w14:paraId="4E3A55F4" w14:textId="77777777" w:rsidR="00D966D3" w:rsidRPr="008656B2" w:rsidRDefault="00D966D3" w:rsidP="00D966D3">
      <w:pPr>
        <w:rPr>
          <w:sz w:val="22"/>
          <w:szCs w:val="22"/>
        </w:rPr>
      </w:pPr>
      <w:r w:rsidRPr="008656B2">
        <w:rPr>
          <w:sz w:val="22"/>
          <w:szCs w:val="22"/>
        </w:rPr>
        <w:t>“Soft in the Center: Party Politics in the Era of the Independent Voter,” Western Political Science Association annual conference, Portland, OR, 2004.</w:t>
      </w:r>
      <w:r w:rsidRPr="008656B2">
        <w:rPr>
          <w:sz w:val="22"/>
          <w:szCs w:val="22"/>
        </w:rPr>
        <w:tab/>
      </w:r>
    </w:p>
    <w:p w14:paraId="2F0054FF" w14:textId="77777777" w:rsidR="00E1027F" w:rsidRPr="008656B2" w:rsidRDefault="00E1027F" w:rsidP="00E1027F">
      <w:pPr>
        <w:rPr>
          <w:sz w:val="22"/>
          <w:szCs w:val="22"/>
        </w:rPr>
      </w:pPr>
    </w:p>
    <w:p w14:paraId="3768F813" w14:textId="77777777" w:rsidR="00745530" w:rsidRPr="008656B2" w:rsidRDefault="00745530" w:rsidP="00745530">
      <w:pPr>
        <w:rPr>
          <w:sz w:val="22"/>
          <w:szCs w:val="22"/>
          <w:u w:val="single"/>
        </w:rPr>
      </w:pPr>
      <w:r w:rsidRPr="008656B2">
        <w:rPr>
          <w:sz w:val="22"/>
          <w:szCs w:val="22"/>
          <w:u w:val="single"/>
        </w:rPr>
        <w:t>TEACHING EXPERIENCE</w:t>
      </w:r>
    </w:p>
    <w:p w14:paraId="5101BFCD" w14:textId="77777777" w:rsidR="00264BA6" w:rsidRPr="008656B2" w:rsidRDefault="00264BA6" w:rsidP="00E537C7">
      <w:pPr>
        <w:rPr>
          <w:sz w:val="22"/>
          <w:szCs w:val="22"/>
        </w:rPr>
      </w:pPr>
    </w:p>
    <w:p w14:paraId="4B27FF94" w14:textId="77777777" w:rsidR="00264BA6" w:rsidRPr="008656B2" w:rsidRDefault="00264BA6" w:rsidP="00264BA6">
      <w:pPr>
        <w:rPr>
          <w:sz w:val="22"/>
          <w:szCs w:val="22"/>
          <w:lang w:val="fr-FR"/>
        </w:rPr>
      </w:pPr>
      <w:r w:rsidRPr="008656B2">
        <w:rPr>
          <w:sz w:val="22"/>
          <w:szCs w:val="22"/>
          <w:lang w:val="fr-FR"/>
        </w:rPr>
        <w:t xml:space="preserve">American </w:t>
      </w:r>
      <w:proofErr w:type="spellStart"/>
      <w:r w:rsidRPr="008656B2">
        <w:rPr>
          <w:sz w:val="22"/>
          <w:szCs w:val="22"/>
          <w:lang w:val="fr-FR"/>
        </w:rPr>
        <w:t>Conservatism</w:t>
      </w:r>
      <w:proofErr w:type="spellEnd"/>
      <w:r w:rsidRPr="008656B2">
        <w:rPr>
          <w:sz w:val="22"/>
          <w:szCs w:val="22"/>
          <w:lang w:val="fr-FR"/>
        </w:rPr>
        <w:t xml:space="preserve"> (Sciences Po Lyon [Institut d’Etudes Politiques de Lyon], Spring 2014).</w:t>
      </w:r>
    </w:p>
    <w:p w14:paraId="58849E04" w14:textId="77777777" w:rsidR="00264BA6" w:rsidRPr="008656B2" w:rsidRDefault="00264BA6" w:rsidP="00264BA6">
      <w:pPr>
        <w:rPr>
          <w:sz w:val="22"/>
          <w:szCs w:val="22"/>
          <w:lang w:val="fr-FR"/>
        </w:rPr>
      </w:pPr>
    </w:p>
    <w:p w14:paraId="72AEE3B4" w14:textId="77777777" w:rsidR="00264BA6" w:rsidRPr="008656B2" w:rsidRDefault="00264BA6" w:rsidP="00264BA6">
      <w:pPr>
        <w:rPr>
          <w:sz w:val="22"/>
          <w:szCs w:val="22"/>
        </w:rPr>
      </w:pPr>
      <w:r w:rsidRPr="008656B2">
        <w:rPr>
          <w:sz w:val="22"/>
          <w:szCs w:val="22"/>
        </w:rPr>
        <w:t>American Legal History (Johns Hopkins University, Center for Talented Youth, Summer 2004, Summer 2005).</w:t>
      </w:r>
    </w:p>
    <w:p w14:paraId="3A6271F1" w14:textId="77777777" w:rsidR="00264BA6" w:rsidRPr="008656B2" w:rsidRDefault="00264BA6" w:rsidP="00264BA6">
      <w:pPr>
        <w:rPr>
          <w:sz w:val="22"/>
          <w:szCs w:val="22"/>
        </w:rPr>
      </w:pPr>
    </w:p>
    <w:p w14:paraId="6DBA06A3" w14:textId="77777777" w:rsidR="00264BA6" w:rsidRPr="008656B2" w:rsidRDefault="00264BA6" w:rsidP="00264BA6">
      <w:pPr>
        <w:rPr>
          <w:sz w:val="22"/>
          <w:szCs w:val="22"/>
        </w:rPr>
      </w:pPr>
      <w:r w:rsidRPr="008656B2">
        <w:rPr>
          <w:sz w:val="22"/>
          <w:szCs w:val="22"/>
        </w:rPr>
        <w:t>American Political Parties &amp; Interest Groups (Claremont McKenna College, Spring 2007, Spring 2011; Boston College, Fall 2009; Washington &amp; Lee University, Winter 2009; University of Virginia, Summer 2003, Fall 2005).</w:t>
      </w:r>
    </w:p>
    <w:p w14:paraId="149D7E20" w14:textId="77777777" w:rsidR="00264BA6" w:rsidRPr="008656B2" w:rsidRDefault="00264BA6" w:rsidP="00E537C7">
      <w:pPr>
        <w:rPr>
          <w:sz w:val="22"/>
          <w:szCs w:val="22"/>
        </w:rPr>
      </w:pPr>
    </w:p>
    <w:p w14:paraId="78FC3C1B" w14:textId="77777777" w:rsidR="00E537C7" w:rsidRPr="008656B2" w:rsidRDefault="00E537C7" w:rsidP="00E537C7">
      <w:pPr>
        <w:rPr>
          <w:sz w:val="22"/>
          <w:szCs w:val="22"/>
        </w:rPr>
      </w:pPr>
      <w:r w:rsidRPr="008656B2">
        <w:rPr>
          <w:sz w:val="22"/>
          <w:szCs w:val="22"/>
        </w:rPr>
        <w:t xml:space="preserve">Campaigns and Elections (Claremont McKenna College, </w:t>
      </w:r>
      <w:r w:rsidR="00264BA6" w:rsidRPr="008656B2">
        <w:rPr>
          <w:sz w:val="22"/>
          <w:szCs w:val="22"/>
        </w:rPr>
        <w:t>Spring 2007,</w:t>
      </w:r>
      <w:r w:rsidRPr="008656B2">
        <w:rPr>
          <w:sz w:val="22"/>
          <w:szCs w:val="22"/>
        </w:rPr>
        <w:t xml:space="preserve"> Fall 2010; Boston College, Spring 2010; Washington &amp; Lee University, Spring 2009; University of Virginia</w:t>
      </w:r>
      <w:r w:rsidR="00264BA6" w:rsidRPr="008656B2">
        <w:rPr>
          <w:sz w:val="22"/>
          <w:szCs w:val="22"/>
        </w:rPr>
        <w:t>, Summer 2005, Summer</w:t>
      </w:r>
      <w:r w:rsidRPr="008656B2">
        <w:rPr>
          <w:sz w:val="22"/>
          <w:szCs w:val="22"/>
        </w:rPr>
        <w:t xml:space="preserve"> 2006).</w:t>
      </w:r>
    </w:p>
    <w:p w14:paraId="7F9AD7A2" w14:textId="77777777" w:rsidR="00E537C7" w:rsidRPr="008656B2" w:rsidRDefault="00E537C7" w:rsidP="00E537C7">
      <w:pPr>
        <w:rPr>
          <w:sz w:val="22"/>
          <w:szCs w:val="22"/>
        </w:rPr>
      </w:pPr>
    </w:p>
    <w:p w14:paraId="724F5D8E" w14:textId="77777777" w:rsidR="00264BA6" w:rsidRPr="008656B2" w:rsidRDefault="00264BA6" w:rsidP="00264BA6">
      <w:pPr>
        <w:rPr>
          <w:sz w:val="22"/>
          <w:szCs w:val="22"/>
        </w:rPr>
      </w:pPr>
      <w:r w:rsidRPr="008656B2">
        <w:rPr>
          <w:sz w:val="22"/>
          <w:szCs w:val="22"/>
        </w:rPr>
        <w:t>Introduction to American Politics (Washington &amp; Lee University, Fall 2008, Winter 2009; Claremont McKenna College, Fall 2006, Spring 2007, Fall 2007, Spring 2008</w:t>
      </w:r>
      <w:r w:rsidR="005942C9" w:rsidRPr="008656B2">
        <w:rPr>
          <w:sz w:val="22"/>
          <w:szCs w:val="22"/>
        </w:rPr>
        <w:t>, 2014-</w:t>
      </w:r>
      <w:r w:rsidR="003615A9">
        <w:rPr>
          <w:sz w:val="22"/>
          <w:szCs w:val="22"/>
        </w:rPr>
        <w:t>201</w:t>
      </w:r>
      <w:r w:rsidR="00161135">
        <w:rPr>
          <w:sz w:val="22"/>
          <w:szCs w:val="22"/>
        </w:rPr>
        <w:t>7</w:t>
      </w:r>
      <w:r w:rsidRPr="008656B2">
        <w:rPr>
          <w:sz w:val="22"/>
          <w:szCs w:val="22"/>
        </w:rPr>
        <w:t>).</w:t>
      </w:r>
    </w:p>
    <w:p w14:paraId="69C50C97" w14:textId="77777777" w:rsidR="00264BA6" w:rsidRPr="008656B2" w:rsidRDefault="00264BA6" w:rsidP="00E537C7">
      <w:pPr>
        <w:rPr>
          <w:sz w:val="22"/>
          <w:szCs w:val="22"/>
        </w:rPr>
      </w:pPr>
    </w:p>
    <w:p w14:paraId="4780EE5F" w14:textId="4D5DB2D0" w:rsidR="00D73240" w:rsidRPr="008656B2" w:rsidRDefault="00D73240" w:rsidP="00E537C7">
      <w:pPr>
        <w:rPr>
          <w:sz w:val="22"/>
          <w:szCs w:val="22"/>
        </w:rPr>
      </w:pPr>
      <w:r w:rsidRPr="008656B2">
        <w:rPr>
          <w:sz w:val="22"/>
          <w:szCs w:val="22"/>
        </w:rPr>
        <w:t>Policy Lab: Public Policy Analysis (Claremont McKenna College, Fall 2016</w:t>
      </w:r>
      <w:r w:rsidR="00CE4B88">
        <w:rPr>
          <w:sz w:val="22"/>
          <w:szCs w:val="22"/>
        </w:rPr>
        <w:t xml:space="preserve"> – </w:t>
      </w:r>
      <w:r w:rsidR="00D64158">
        <w:rPr>
          <w:sz w:val="22"/>
          <w:szCs w:val="22"/>
        </w:rPr>
        <w:t>Spring</w:t>
      </w:r>
      <w:r w:rsidR="00CE4B88">
        <w:rPr>
          <w:sz w:val="22"/>
          <w:szCs w:val="22"/>
        </w:rPr>
        <w:t xml:space="preserve"> 202</w:t>
      </w:r>
      <w:r w:rsidR="00781A96">
        <w:rPr>
          <w:sz w:val="22"/>
          <w:szCs w:val="22"/>
        </w:rPr>
        <w:t>3</w:t>
      </w:r>
      <w:r w:rsidRPr="008656B2">
        <w:rPr>
          <w:sz w:val="22"/>
          <w:szCs w:val="22"/>
        </w:rPr>
        <w:t>).</w:t>
      </w:r>
    </w:p>
    <w:p w14:paraId="38459378" w14:textId="77777777" w:rsidR="00D73240" w:rsidRPr="008656B2" w:rsidRDefault="00D73240" w:rsidP="00E537C7">
      <w:pPr>
        <w:rPr>
          <w:sz w:val="22"/>
          <w:szCs w:val="22"/>
        </w:rPr>
      </w:pPr>
    </w:p>
    <w:p w14:paraId="60373E14" w14:textId="77777777" w:rsidR="00264BA6" w:rsidRPr="008656B2" w:rsidRDefault="00264BA6" w:rsidP="00E537C7">
      <w:pPr>
        <w:rPr>
          <w:sz w:val="22"/>
          <w:szCs w:val="22"/>
        </w:rPr>
      </w:pPr>
      <w:r w:rsidRPr="008656B2">
        <w:rPr>
          <w:sz w:val="22"/>
          <w:szCs w:val="22"/>
        </w:rPr>
        <w:t>U.S. Congress (Sciences Po Lyon [</w:t>
      </w:r>
      <w:proofErr w:type="spellStart"/>
      <w:r w:rsidRPr="008656B2">
        <w:rPr>
          <w:sz w:val="22"/>
          <w:szCs w:val="22"/>
        </w:rPr>
        <w:t>Institut</w:t>
      </w:r>
      <w:proofErr w:type="spellEnd"/>
      <w:r w:rsidRPr="008656B2">
        <w:rPr>
          <w:sz w:val="22"/>
          <w:szCs w:val="22"/>
        </w:rPr>
        <w:t xml:space="preserve"> </w:t>
      </w:r>
      <w:proofErr w:type="spellStart"/>
      <w:r w:rsidRPr="008656B2">
        <w:rPr>
          <w:sz w:val="22"/>
          <w:szCs w:val="22"/>
        </w:rPr>
        <w:t>d’Etudes</w:t>
      </w:r>
      <w:proofErr w:type="spellEnd"/>
      <w:r w:rsidRPr="008656B2">
        <w:rPr>
          <w:sz w:val="22"/>
          <w:szCs w:val="22"/>
        </w:rPr>
        <w:t xml:space="preserve"> Politiques de Lyon], Fall 2013; Boston College, Spring 2010).</w:t>
      </w:r>
    </w:p>
    <w:p w14:paraId="4C710B76" w14:textId="77777777" w:rsidR="003518A4" w:rsidRPr="008656B2" w:rsidRDefault="003518A4" w:rsidP="00535BD2">
      <w:pPr>
        <w:rPr>
          <w:sz w:val="22"/>
          <w:szCs w:val="22"/>
          <w:u w:val="single"/>
        </w:rPr>
      </w:pPr>
    </w:p>
    <w:p w14:paraId="511CF178" w14:textId="77777777" w:rsidR="00535BD2" w:rsidRPr="008656B2" w:rsidRDefault="00264BA6" w:rsidP="00535BD2">
      <w:pPr>
        <w:rPr>
          <w:sz w:val="22"/>
          <w:szCs w:val="22"/>
          <w:u w:val="single"/>
        </w:rPr>
      </w:pPr>
      <w:r w:rsidRPr="008656B2">
        <w:rPr>
          <w:sz w:val="22"/>
          <w:szCs w:val="22"/>
          <w:u w:val="single"/>
        </w:rPr>
        <w:lastRenderedPageBreak/>
        <w:t>ADDITIONAL TRAINING</w:t>
      </w:r>
    </w:p>
    <w:p w14:paraId="5E686880" w14:textId="77777777" w:rsidR="00535BD2" w:rsidRPr="008656B2" w:rsidRDefault="00535BD2" w:rsidP="00535BD2">
      <w:pPr>
        <w:rPr>
          <w:sz w:val="22"/>
          <w:szCs w:val="22"/>
        </w:rPr>
      </w:pPr>
    </w:p>
    <w:p w14:paraId="6C22BA78" w14:textId="70715447" w:rsidR="00781A96" w:rsidRPr="00EA2921" w:rsidRDefault="00B97038" w:rsidP="00EA2921">
      <w:pPr>
        <w:rPr>
          <w:sz w:val="22"/>
          <w:szCs w:val="22"/>
        </w:rPr>
      </w:pPr>
      <w:r w:rsidRPr="008656B2">
        <w:rPr>
          <w:sz w:val="22"/>
          <w:szCs w:val="22"/>
          <w:lang w:val="fr-FR"/>
        </w:rPr>
        <w:t>Université</w:t>
      </w:r>
      <w:r w:rsidR="00535BD2" w:rsidRPr="008656B2">
        <w:rPr>
          <w:sz w:val="22"/>
          <w:szCs w:val="22"/>
          <w:lang w:val="fr-FR"/>
        </w:rPr>
        <w:t xml:space="preserve"> Lumière Lyon 2, Centre International d’</w:t>
      </w:r>
      <w:r w:rsidRPr="008656B2">
        <w:rPr>
          <w:sz w:val="22"/>
          <w:szCs w:val="22"/>
          <w:lang w:val="fr-FR"/>
        </w:rPr>
        <w:t>Études</w:t>
      </w:r>
      <w:r w:rsidR="00535BD2" w:rsidRPr="008656B2">
        <w:rPr>
          <w:sz w:val="22"/>
          <w:szCs w:val="22"/>
          <w:lang w:val="fr-FR"/>
        </w:rPr>
        <w:t xml:space="preserve"> Fra</w:t>
      </w:r>
      <w:r w:rsidR="00FC1D1B" w:rsidRPr="008656B2">
        <w:rPr>
          <w:sz w:val="22"/>
          <w:szCs w:val="22"/>
          <w:lang w:val="fr-FR"/>
        </w:rPr>
        <w:t xml:space="preserve">nçaises, </w:t>
      </w:r>
      <w:r w:rsidR="0022099C" w:rsidRPr="008656B2">
        <w:rPr>
          <w:sz w:val="22"/>
          <w:szCs w:val="22"/>
          <w:lang w:val="fr-FR"/>
        </w:rPr>
        <w:t xml:space="preserve">Lyon, France.  </w:t>
      </w:r>
      <w:proofErr w:type="spellStart"/>
      <w:r w:rsidR="0022099C" w:rsidRPr="008656B2">
        <w:rPr>
          <w:sz w:val="22"/>
          <w:szCs w:val="22"/>
        </w:rPr>
        <w:t>D</w:t>
      </w:r>
      <w:r w:rsidR="008E4F11" w:rsidRPr="008656B2">
        <w:rPr>
          <w:sz w:val="22"/>
          <w:szCs w:val="22"/>
        </w:rPr>
        <w:t>iplôme</w:t>
      </w:r>
      <w:proofErr w:type="spellEnd"/>
      <w:r w:rsidR="008E4F11" w:rsidRPr="008656B2">
        <w:rPr>
          <w:sz w:val="22"/>
          <w:szCs w:val="22"/>
        </w:rPr>
        <w:t xml:space="preserve"> </w:t>
      </w:r>
      <w:proofErr w:type="spellStart"/>
      <w:r w:rsidR="008E4F11" w:rsidRPr="008656B2">
        <w:rPr>
          <w:sz w:val="22"/>
          <w:szCs w:val="22"/>
        </w:rPr>
        <w:t>universitaire</w:t>
      </w:r>
      <w:proofErr w:type="spellEnd"/>
      <w:r w:rsidR="008E4F11" w:rsidRPr="008656B2">
        <w:rPr>
          <w:sz w:val="22"/>
          <w:szCs w:val="22"/>
        </w:rPr>
        <w:t xml:space="preserve"> </w:t>
      </w:r>
      <w:proofErr w:type="spellStart"/>
      <w:r w:rsidR="008E4F11" w:rsidRPr="008656B2">
        <w:rPr>
          <w:sz w:val="22"/>
          <w:szCs w:val="22"/>
        </w:rPr>
        <w:t>d’études</w:t>
      </w:r>
      <w:proofErr w:type="spellEnd"/>
      <w:r w:rsidR="008E4F11" w:rsidRPr="008656B2">
        <w:rPr>
          <w:sz w:val="22"/>
          <w:szCs w:val="22"/>
        </w:rPr>
        <w:t xml:space="preserve"> française </w:t>
      </w:r>
      <w:r w:rsidR="00FC1D1B" w:rsidRPr="008656B2">
        <w:rPr>
          <w:sz w:val="22"/>
          <w:szCs w:val="22"/>
        </w:rPr>
        <w:t xml:space="preserve">(DUEF </w:t>
      </w:r>
      <w:r w:rsidR="00D05279" w:rsidRPr="008656B2">
        <w:rPr>
          <w:sz w:val="22"/>
          <w:szCs w:val="22"/>
        </w:rPr>
        <w:t>A2</w:t>
      </w:r>
      <w:r w:rsidR="00535BD2" w:rsidRPr="008656B2">
        <w:rPr>
          <w:sz w:val="22"/>
          <w:szCs w:val="22"/>
        </w:rPr>
        <w:t xml:space="preserve">), </w:t>
      </w:r>
      <w:r w:rsidR="00D05279" w:rsidRPr="008656B2">
        <w:rPr>
          <w:sz w:val="22"/>
          <w:szCs w:val="22"/>
        </w:rPr>
        <w:t>March</w:t>
      </w:r>
      <w:r w:rsidR="00535BD2" w:rsidRPr="008656B2">
        <w:rPr>
          <w:sz w:val="22"/>
          <w:szCs w:val="22"/>
        </w:rPr>
        <w:t xml:space="preserve"> 2012.</w:t>
      </w:r>
      <w:r w:rsidR="00264BA6" w:rsidRPr="008656B2">
        <w:rPr>
          <w:sz w:val="22"/>
          <w:szCs w:val="22"/>
        </w:rPr>
        <w:t xml:space="preserve">  </w:t>
      </w:r>
    </w:p>
    <w:p w14:paraId="396B7935" w14:textId="240B9A14" w:rsidR="0022099C" w:rsidRPr="008656B2" w:rsidRDefault="0022099C" w:rsidP="001A0326">
      <w:pPr>
        <w:rPr>
          <w:sz w:val="22"/>
          <w:szCs w:val="22"/>
          <w:u w:val="single"/>
        </w:rPr>
      </w:pPr>
      <w:r w:rsidRPr="008656B2">
        <w:rPr>
          <w:sz w:val="22"/>
          <w:szCs w:val="22"/>
          <w:u w:val="single"/>
        </w:rPr>
        <w:t>LANGUAGES</w:t>
      </w:r>
    </w:p>
    <w:p w14:paraId="6B15C530" w14:textId="77777777" w:rsidR="0022099C" w:rsidRPr="008656B2" w:rsidRDefault="0022099C" w:rsidP="001A0326">
      <w:pPr>
        <w:rPr>
          <w:sz w:val="22"/>
          <w:szCs w:val="22"/>
        </w:rPr>
      </w:pPr>
    </w:p>
    <w:p w14:paraId="3D3AA199" w14:textId="159BE781" w:rsidR="0022099C" w:rsidRPr="008656B2" w:rsidRDefault="0022099C" w:rsidP="001A0326">
      <w:pPr>
        <w:rPr>
          <w:sz w:val="22"/>
          <w:szCs w:val="22"/>
        </w:rPr>
      </w:pPr>
      <w:r w:rsidRPr="008656B2">
        <w:rPr>
          <w:sz w:val="22"/>
          <w:szCs w:val="22"/>
        </w:rPr>
        <w:t>French</w:t>
      </w:r>
      <w:r w:rsidR="00E00605">
        <w:rPr>
          <w:sz w:val="22"/>
          <w:szCs w:val="22"/>
        </w:rPr>
        <w:t xml:space="preserve"> and </w:t>
      </w:r>
      <w:r w:rsidR="00A40453" w:rsidRPr="008656B2">
        <w:rPr>
          <w:sz w:val="22"/>
          <w:szCs w:val="22"/>
        </w:rPr>
        <w:t>German.</w:t>
      </w:r>
    </w:p>
    <w:p w14:paraId="3FBFC999" w14:textId="77777777" w:rsidR="008979B3" w:rsidRPr="008656B2" w:rsidRDefault="008979B3" w:rsidP="001A0326">
      <w:pPr>
        <w:rPr>
          <w:sz w:val="22"/>
          <w:szCs w:val="22"/>
        </w:rPr>
      </w:pPr>
    </w:p>
    <w:p w14:paraId="3BA5D32A" w14:textId="77777777" w:rsidR="00081AE3" w:rsidRPr="008656B2" w:rsidRDefault="00081AE3" w:rsidP="00081AE3">
      <w:pPr>
        <w:rPr>
          <w:sz w:val="22"/>
          <w:szCs w:val="22"/>
          <w:u w:val="single"/>
        </w:rPr>
      </w:pPr>
      <w:r w:rsidRPr="008656B2">
        <w:rPr>
          <w:sz w:val="22"/>
          <w:szCs w:val="22"/>
          <w:u w:val="single"/>
        </w:rPr>
        <w:t>PROFESSIONAL SERVICE</w:t>
      </w:r>
    </w:p>
    <w:p w14:paraId="636AB253" w14:textId="77777777" w:rsidR="009F66DA" w:rsidRDefault="009F66DA" w:rsidP="00D73240">
      <w:pPr>
        <w:rPr>
          <w:sz w:val="22"/>
          <w:szCs w:val="22"/>
        </w:rPr>
      </w:pPr>
    </w:p>
    <w:p w14:paraId="7B2F4F88" w14:textId="77777777" w:rsidR="00EA2921" w:rsidRPr="008656B2" w:rsidRDefault="00EA2921" w:rsidP="00EA2921">
      <w:pPr>
        <w:rPr>
          <w:sz w:val="22"/>
          <w:szCs w:val="22"/>
        </w:rPr>
      </w:pPr>
      <w:r w:rsidRPr="008656B2">
        <w:rPr>
          <w:sz w:val="22"/>
          <w:szCs w:val="22"/>
        </w:rPr>
        <w:t>Washington Semester Program faculty advisor, Claremont McKenna College</w:t>
      </w:r>
      <w:r>
        <w:rPr>
          <w:sz w:val="22"/>
          <w:szCs w:val="22"/>
        </w:rPr>
        <w:t>.</w:t>
      </w:r>
    </w:p>
    <w:p w14:paraId="7E436965" w14:textId="77777777" w:rsidR="00EA2921" w:rsidRDefault="00EA2921" w:rsidP="00D73240">
      <w:pPr>
        <w:rPr>
          <w:sz w:val="22"/>
          <w:szCs w:val="22"/>
        </w:rPr>
      </w:pPr>
    </w:p>
    <w:p w14:paraId="2A9211C4" w14:textId="12666BD4" w:rsidR="00EA2921" w:rsidRDefault="00EA2921" w:rsidP="00D73240">
      <w:pPr>
        <w:rPr>
          <w:sz w:val="22"/>
          <w:szCs w:val="22"/>
        </w:rPr>
      </w:pPr>
      <w:r>
        <w:rPr>
          <w:sz w:val="22"/>
          <w:szCs w:val="22"/>
        </w:rPr>
        <w:t>Institutional Representative, Association for Public Policy Analysis and Management.</w:t>
      </w:r>
    </w:p>
    <w:p w14:paraId="2D404664" w14:textId="77777777" w:rsidR="00EA2921" w:rsidRDefault="00EA2921" w:rsidP="00D73240">
      <w:pPr>
        <w:rPr>
          <w:sz w:val="22"/>
          <w:szCs w:val="22"/>
        </w:rPr>
      </w:pPr>
    </w:p>
    <w:p w14:paraId="1F2B4422" w14:textId="2D601CD4" w:rsidR="0003789A" w:rsidRDefault="0003789A" w:rsidP="00D73240">
      <w:pPr>
        <w:rPr>
          <w:sz w:val="22"/>
          <w:szCs w:val="22"/>
        </w:rPr>
      </w:pPr>
      <w:r>
        <w:rPr>
          <w:sz w:val="22"/>
          <w:szCs w:val="22"/>
        </w:rPr>
        <w:t>Politics Contributor, NPR Affiliate KPCC, Pasadena, CA</w:t>
      </w:r>
      <w:r w:rsidR="00EA2921">
        <w:rPr>
          <w:sz w:val="22"/>
          <w:szCs w:val="22"/>
        </w:rPr>
        <w:t>.</w:t>
      </w:r>
    </w:p>
    <w:p w14:paraId="3D0861A2" w14:textId="77777777" w:rsidR="0003789A" w:rsidRDefault="0003789A" w:rsidP="00D73240">
      <w:pPr>
        <w:rPr>
          <w:sz w:val="22"/>
          <w:szCs w:val="22"/>
        </w:rPr>
      </w:pPr>
    </w:p>
    <w:p w14:paraId="47482920" w14:textId="21D938D3" w:rsidR="004752B3" w:rsidRDefault="004752B3" w:rsidP="00D73240">
      <w:pPr>
        <w:rPr>
          <w:sz w:val="22"/>
          <w:szCs w:val="22"/>
        </w:rPr>
      </w:pPr>
      <w:r>
        <w:rPr>
          <w:sz w:val="22"/>
          <w:szCs w:val="22"/>
        </w:rPr>
        <w:t>Advisor, CMC DC Networking Trip</w:t>
      </w:r>
      <w:r w:rsidR="00781A96">
        <w:rPr>
          <w:sz w:val="22"/>
          <w:szCs w:val="22"/>
        </w:rPr>
        <w:t>.</w:t>
      </w:r>
    </w:p>
    <w:p w14:paraId="63B81FB1" w14:textId="34A3AD64" w:rsidR="004752B3" w:rsidRDefault="004752B3" w:rsidP="00D73240">
      <w:pPr>
        <w:rPr>
          <w:sz w:val="22"/>
          <w:szCs w:val="22"/>
        </w:rPr>
      </w:pPr>
    </w:p>
    <w:p w14:paraId="063F970B" w14:textId="15ABA3D8" w:rsidR="00EA2921" w:rsidRDefault="00EA2921" w:rsidP="00EA2921">
      <w:pPr>
        <w:rPr>
          <w:sz w:val="22"/>
          <w:szCs w:val="22"/>
        </w:rPr>
      </w:pPr>
      <w:r>
        <w:rPr>
          <w:sz w:val="22"/>
          <w:szCs w:val="22"/>
        </w:rPr>
        <w:t>Athenaeum Committee, Claremont McKenna College, 2018 - 2019.</w:t>
      </w:r>
    </w:p>
    <w:p w14:paraId="6AB4C984" w14:textId="77777777" w:rsidR="00EA2921" w:rsidRDefault="00EA2921" w:rsidP="00D73240">
      <w:pPr>
        <w:rPr>
          <w:sz w:val="22"/>
          <w:szCs w:val="22"/>
        </w:rPr>
      </w:pPr>
    </w:p>
    <w:p w14:paraId="784303D4" w14:textId="4DB2E997" w:rsidR="00D73240" w:rsidRPr="008656B2" w:rsidRDefault="00D73240" w:rsidP="00D73240">
      <w:pPr>
        <w:rPr>
          <w:sz w:val="22"/>
          <w:szCs w:val="22"/>
        </w:rPr>
      </w:pPr>
      <w:r w:rsidRPr="008656B2">
        <w:rPr>
          <w:sz w:val="22"/>
          <w:szCs w:val="22"/>
        </w:rPr>
        <w:t xml:space="preserve">Manuscript reviewer, </w:t>
      </w:r>
      <w:r w:rsidRPr="008656B2">
        <w:rPr>
          <w:i/>
          <w:sz w:val="22"/>
          <w:szCs w:val="22"/>
        </w:rPr>
        <w:t xml:space="preserve">Politique </w:t>
      </w:r>
      <w:proofErr w:type="spellStart"/>
      <w:r w:rsidRPr="008656B2">
        <w:rPr>
          <w:i/>
          <w:sz w:val="22"/>
          <w:szCs w:val="22"/>
        </w:rPr>
        <w:t>Américaine</w:t>
      </w:r>
      <w:proofErr w:type="spellEnd"/>
      <w:r w:rsidR="009F66DA">
        <w:rPr>
          <w:sz w:val="22"/>
          <w:szCs w:val="22"/>
        </w:rPr>
        <w:t>, 2016 – 2018.</w:t>
      </w:r>
    </w:p>
    <w:p w14:paraId="3DF6CBF5" w14:textId="77777777" w:rsidR="0068655F" w:rsidRPr="008656B2" w:rsidRDefault="0068655F" w:rsidP="00081AE3">
      <w:pPr>
        <w:rPr>
          <w:sz w:val="22"/>
          <w:szCs w:val="22"/>
        </w:rPr>
      </w:pPr>
    </w:p>
    <w:p w14:paraId="3FFB5E3B" w14:textId="1153F84B" w:rsidR="00081AE3" w:rsidRPr="008656B2" w:rsidRDefault="00081AE3" w:rsidP="00081AE3">
      <w:pPr>
        <w:rPr>
          <w:sz w:val="22"/>
          <w:szCs w:val="22"/>
        </w:rPr>
      </w:pPr>
      <w:r w:rsidRPr="008656B2">
        <w:rPr>
          <w:sz w:val="22"/>
          <w:szCs w:val="22"/>
        </w:rPr>
        <w:t xml:space="preserve">Manuscript reviewer, </w:t>
      </w:r>
      <w:r w:rsidRPr="008656B2">
        <w:rPr>
          <w:i/>
          <w:sz w:val="22"/>
          <w:szCs w:val="22"/>
        </w:rPr>
        <w:t>Political Science Quarterly</w:t>
      </w:r>
      <w:r w:rsidRPr="008656B2">
        <w:rPr>
          <w:sz w:val="22"/>
          <w:szCs w:val="22"/>
        </w:rPr>
        <w:t>, 2009</w:t>
      </w:r>
      <w:r w:rsidR="00B85406" w:rsidRPr="008656B2">
        <w:rPr>
          <w:sz w:val="22"/>
          <w:szCs w:val="22"/>
        </w:rPr>
        <w:t xml:space="preserve"> </w:t>
      </w:r>
      <w:r w:rsidRPr="008656B2">
        <w:rPr>
          <w:sz w:val="22"/>
          <w:szCs w:val="22"/>
        </w:rPr>
        <w:t>-</w:t>
      </w:r>
      <w:r w:rsidR="009F66DA">
        <w:rPr>
          <w:sz w:val="22"/>
          <w:szCs w:val="22"/>
        </w:rPr>
        <w:t xml:space="preserve"> 2016</w:t>
      </w:r>
      <w:r w:rsidRPr="008656B2">
        <w:rPr>
          <w:sz w:val="22"/>
          <w:szCs w:val="22"/>
        </w:rPr>
        <w:t>.</w:t>
      </w:r>
    </w:p>
    <w:p w14:paraId="21F149A9" w14:textId="40A39C21" w:rsidR="00517F4F" w:rsidRDefault="00517F4F" w:rsidP="00B54DB6">
      <w:pPr>
        <w:rPr>
          <w:sz w:val="22"/>
          <w:szCs w:val="22"/>
        </w:rPr>
      </w:pPr>
    </w:p>
    <w:p w14:paraId="18E1F5C0" w14:textId="473FA19E" w:rsidR="004752B3" w:rsidRDefault="004752B3" w:rsidP="00B54DB6">
      <w:pPr>
        <w:rPr>
          <w:sz w:val="22"/>
          <w:szCs w:val="22"/>
          <w:u w:val="single"/>
        </w:rPr>
      </w:pPr>
      <w:r w:rsidRPr="004752B3">
        <w:rPr>
          <w:sz w:val="22"/>
          <w:szCs w:val="22"/>
          <w:u w:val="single"/>
        </w:rPr>
        <w:t>COMMUNITY SERVICE</w:t>
      </w:r>
    </w:p>
    <w:p w14:paraId="6F280B21" w14:textId="0B8DC14A" w:rsidR="004752B3" w:rsidRDefault="004752B3" w:rsidP="00B54DB6">
      <w:pPr>
        <w:rPr>
          <w:sz w:val="22"/>
          <w:szCs w:val="22"/>
          <w:u w:val="single"/>
        </w:rPr>
      </w:pPr>
    </w:p>
    <w:p w14:paraId="6BAFDC24" w14:textId="5BD84B63" w:rsidR="004752B3" w:rsidRDefault="004752B3" w:rsidP="00B54DB6">
      <w:pPr>
        <w:rPr>
          <w:sz w:val="22"/>
          <w:szCs w:val="22"/>
        </w:rPr>
      </w:pPr>
      <w:r>
        <w:rPr>
          <w:sz w:val="22"/>
          <w:szCs w:val="22"/>
        </w:rPr>
        <w:t xml:space="preserve">President, Housing Claremont, 2019 – </w:t>
      </w:r>
      <w:r w:rsidR="00781A96">
        <w:rPr>
          <w:sz w:val="22"/>
          <w:szCs w:val="22"/>
        </w:rPr>
        <w:t>2021</w:t>
      </w:r>
      <w:r>
        <w:rPr>
          <w:sz w:val="22"/>
          <w:szCs w:val="22"/>
        </w:rPr>
        <w:t xml:space="preserve">. </w:t>
      </w:r>
    </w:p>
    <w:p w14:paraId="13D107E8" w14:textId="45978B2C" w:rsidR="00781A96" w:rsidRDefault="00781A96" w:rsidP="00B54DB6">
      <w:pPr>
        <w:rPr>
          <w:sz w:val="22"/>
          <w:szCs w:val="22"/>
        </w:rPr>
      </w:pPr>
      <w:r>
        <w:rPr>
          <w:sz w:val="22"/>
          <w:szCs w:val="22"/>
        </w:rPr>
        <w:br/>
        <w:t>Board Member, Housing Claremont, 2022 –.</w:t>
      </w:r>
    </w:p>
    <w:p w14:paraId="56C6A2FB" w14:textId="77777777" w:rsidR="004752B3" w:rsidRDefault="004752B3" w:rsidP="00B54DB6">
      <w:pPr>
        <w:rPr>
          <w:sz w:val="22"/>
          <w:szCs w:val="22"/>
        </w:rPr>
      </w:pPr>
    </w:p>
    <w:p w14:paraId="6A11319A" w14:textId="50836576" w:rsidR="004752B3" w:rsidRDefault="004752B3" w:rsidP="00B54DB6">
      <w:pPr>
        <w:rPr>
          <w:sz w:val="22"/>
          <w:szCs w:val="22"/>
        </w:rPr>
      </w:pPr>
      <w:r>
        <w:rPr>
          <w:sz w:val="22"/>
          <w:szCs w:val="22"/>
        </w:rPr>
        <w:t xml:space="preserve">Board Member, Pilgrim Place, 2019 – </w:t>
      </w:r>
      <w:r w:rsidR="00781A96">
        <w:rPr>
          <w:sz w:val="22"/>
          <w:szCs w:val="22"/>
        </w:rPr>
        <w:t>2023</w:t>
      </w:r>
      <w:r>
        <w:rPr>
          <w:sz w:val="22"/>
          <w:szCs w:val="22"/>
        </w:rPr>
        <w:t xml:space="preserve">. </w:t>
      </w:r>
    </w:p>
    <w:p w14:paraId="725527A1" w14:textId="3E9BA8E9" w:rsidR="004752B3" w:rsidRDefault="004752B3" w:rsidP="00B54DB6">
      <w:pPr>
        <w:rPr>
          <w:sz w:val="22"/>
          <w:szCs w:val="22"/>
        </w:rPr>
      </w:pPr>
      <w:r>
        <w:rPr>
          <w:sz w:val="22"/>
          <w:szCs w:val="22"/>
        </w:rPr>
        <w:br/>
        <w:t>Board Member, Claremont Heritage, 2017 – 2020.</w:t>
      </w:r>
    </w:p>
    <w:p w14:paraId="5A1F8927" w14:textId="77777777" w:rsidR="004752B3" w:rsidRDefault="004752B3" w:rsidP="00B54DB6">
      <w:pPr>
        <w:rPr>
          <w:sz w:val="22"/>
          <w:szCs w:val="22"/>
        </w:rPr>
      </w:pPr>
    </w:p>
    <w:p w14:paraId="583CD96C" w14:textId="6B37E380" w:rsidR="004752B3" w:rsidRDefault="004752B3" w:rsidP="00B54DB6">
      <w:pPr>
        <w:rPr>
          <w:sz w:val="22"/>
          <w:szCs w:val="22"/>
        </w:rPr>
      </w:pPr>
      <w:r>
        <w:rPr>
          <w:sz w:val="22"/>
          <w:szCs w:val="22"/>
        </w:rPr>
        <w:t>Chair, Traffic &amp; Transportation Commission, City of Claremont, 2018-19; Commissioner 2015-2019.</w:t>
      </w:r>
    </w:p>
    <w:p w14:paraId="6113BE2F" w14:textId="23FD0BE8" w:rsidR="004752B3" w:rsidRDefault="004752B3" w:rsidP="00B54DB6">
      <w:pPr>
        <w:rPr>
          <w:sz w:val="22"/>
          <w:szCs w:val="22"/>
        </w:rPr>
      </w:pPr>
    </w:p>
    <w:p w14:paraId="3DBE8897" w14:textId="77777777" w:rsidR="004752B3" w:rsidRPr="004752B3" w:rsidRDefault="004752B3" w:rsidP="00B54DB6">
      <w:pPr>
        <w:rPr>
          <w:sz w:val="22"/>
          <w:szCs w:val="22"/>
        </w:rPr>
      </w:pPr>
    </w:p>
    <w:sectPr w:rsidR="004752B3" w:rsidRPr="004752B3" w:rsidSect="00EF0B92">
      <w:footerReference w:type="even" r:id="rId7"/>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C43EC" w14:textId="77777777" w:rsidR="004F5928" w:rsidRDefault="004F5928">
      <w:r>
        <w:separator/>
      </w:r>
    </w:p>
  </w:endnote>
  <w:endnote w:type="continuationSeparator" w:id="0">
    <w:p w14:paraId="3C29997F" w14:textId="77777777" w:rsidR="004F5928" w:rsidRDefault="004F5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278F" w14:textId="77777777" w:rsidR="00331422" w:rsidRDefault="00331422" w:rsidP="00EF0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833F16" w14:textId="77777777" w:rsidR="00331422" w:rsidRDefault="003314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57262" w14:textId="539681AC" w:rsidR="00331422" w:rsidRDefault="00331422" w:rsidP="00EF0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4070E">
      <w:rPr>
        <w:rStyle w:val="PageNumber"/>
        <w:noProof/>
      </w:rPr>
      <w:t>7</w:t>
    </w:r>
    <w:r>
      <w:rPr>
        <w:rStyle w:val="PageNumber"/>
      </w:rPr>
      <w:fldChar w:fldCharType="end"/>
    </w:r>
  </w:p>
  <w:p w14:paraId="6AF1E9D9" w14:textId="77777777" w:rsidR="00331422" w:rsidRDefault="003314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798931"/>
      <w:docPartObj>
        <w:docPartGallery w:val="Page Numbers (Bottom of Page)"/>
        <w:docPartUnique/>
      </w:docPartObj>
    </w:sdtPr>
    <w:sdtEndPr>
      <w:rPr>
        <w:rFonts w:asciiTheme="minorHAnsi" w:hAnsiTheme="minorHAnsi"/>
        <w:noProof/>
        <w:sz w:val="22"/>
        <w:szCs w:val="22"/>
      </w:rPr>
    </w:sdtEndPr>
    <w:sdtContent>
      <w:p w14:paraId="21A12BBE" w14:textId="6A7C1751" w:rsidR="00331422" w:rsidRPr="00A90633" w:rsidRDefault="00331422">
        <w:pPr>
          <w:pStyle w:val="Footer"/>
          <w:jc w:val="center"/>
          <w:rPr>
            <w:rFonts w:asciiTheme="minorHAnsi" w:hAnsiTheme="minorHAnsi"/>
            <w:sz w:val="22"/>
            <w:szCs w:val="22"/>
          </w:rPr>
        </w:pPr>
        <w:r w:rsidRPr="00A90633">
          <w:rPr>
            <w:rFonts w:asciiTheme="minorHAnsi" w:hAnsiTheme="minorHAnsi"/>
            <w:sz w:val="22"/>
            <w:szCs w:val="22"/>
          </w:rPr>
          <w:fldChar w:fldCharType="begin"/>
        </w:r>
        <w:r w:rsidRPr="00A90633">
          <w:rPr>
            <w:rFonts w:asciiTheme="minorHAnsi" w:hAnsiTheme="minorHAnsi"/>
            <w:sz w:val="22"/>
            <w:szCs w:val="22"/>
          </w:rPr>
          <w:instrText xml:space="preserve"> PAGE   \* MERGEFORMAT </w:instrText>
        </w:r>
        <w:r w:rsidRPr="00A90633">
          <w:rPr>
            <w:rFonts w:asciiTheme="minorHAnsi" w:hAnsiTheme="minorHAnsi"/>
            <w:sz w:val="22"/>
            <w:szCs w:val="22"/>
          </w:rPr>
          <w:fldChar w:fldCharType="separate"/>
        </w:r>
        <w:r w:rsidR="0044070E">
          <w:rPr>
            <w:rFonts w:asciiTheme="minorHAnsi" w:hAnsiTheme="minorHAnsi"/>
            <w:noProof/>
            <w:sz w:val="22"/>
            <w:szCs w:val="22"/>
          </w:rPr>
          <w:t>1</w:t>
        </w:r>
        <w:r w:rsidRPr="00A90633">
          <w:rPr>
            <w:rFonts w:asciiTheme="minorHAnsi" w:hAnsiTheme="minorHAnsi"/>
            <w:noProof/>
            <w:sz w:val="22"/>
            <w:szCs w:val="22"/>
          </w:rPr>
          <w:fldChar w:fldCharType="end"/>
        </w:r>
      </w:p>
    </w:sdtContent>
  </w:sdt>
  <w:p w14:paraId="3F17EA98" w14:textId="77777777" w:rsidR="00331422" w:rsidRDefault="00331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AFAF5" w14:textId="77777777" w:rsidR="004F5928" w:rsidRDefault="004F5928">
      <w:r>
        <w:separator/>
      </w:r>
    </w:p>
  </w:footnote>
  <w:footnote w:type="continuationSeparator" w:id="0">
    <w:p w14:paraId="052EE0D9" w14:textId="77777777" w:rsidR="004F5928" w:rsidRDefault="004F5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93B22"/>
    <w:multiLevelType w:val="hybridMultilevel"/>
    <w:tmpl w:val="A8463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16072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282"/>
    <w:rsid w:val="00007D07"/>
    <w:rsid w:val="00011627"/>
    <w:rsid w:val="0001538F"/>
    <w:rsid w:val="00017531"/>
    <w:rsid w:val="0003211D"/>
    <w:rsid w:val="0003789A"/>
    <w:rsid w:val="00050980"/>
    <w:rsid w:val="0005238D"/>
    <w:rsid w:val="00070A2A"/>
    <w:rsid w:val="00075AD6"/>
    <w:rsid w:val="00077D0E"/>
    <w:rsid w:val="00081AE3"/>
    <w:rsid w:val="000835A3"/>
    <w:rsid w:val="0008711A"/>
    <w:rsid w:val="00091E6F"/>
    <w:rsid w:val="00094E1C"/>
    <w:rsid w:val="000B5830"/>
    <w:rsid w:val="000C6482"/>
    <w:rsid w:val="000D1E9F"/>
    <w:rsid w:val="000E1C9C"/>
    <w:rsid w:val="000E3ADE"/>
    <w:rsid w:val="000F3998"/>
    <w:rsid w:val="001032DE"/>
    <w:rsid w:val="00105B37"/>
    <w:rsid w:val="00114283"/>
    <w:rsid w:val="00123A1F"/>
    <w:rsid w:val="0012535E"/>
    <w:rsid w:val="0012653C"/>
    <w:rsid w:val="00161135"/>
    <w:rsid w:val="0018761C"/>
    <w:rsid w:val="001A0326"/>
    <w:rsid w:val="001A7A92"/>
    <w:rsid w:val="001B5E87"/>
    <w:rsid w:val="001C2C4C"/>
    <w:rsid w:val="001C2CE3"/>
    <w:rsid w:val="001D67CB"/>
    <w:rsid w:val="001E3C77"/>
    <w:rsid w:val="001E4296"/>
    <w:rsid w:val="001F00CE"/>
    <w:rsid w:val="001F08B1"/>
    <w:rsid w:val="0022099C"/>
    <w:rsid w:val="002310BB"/>
    <w:rsid w:val="002338D3"/>
    <w:rsid w:val="00246078"/>
    <w:rsid w:val="00256692"/>
    <w:rsid w:val="0026289F"/>
    <w:rsid w:val="00263A3D"/>
    <w:rsid w:val="00264BA6"/>
    <w:rsid w:val="00265160"/>
    <w:rsid w:val="00275FD0"/>
    <w:rsid w:val="00286DAB"/>
    <w:rsid w:val="002A4D6A"/>
    <w:rsid w:val="002B5853"/>
    <w:rsid w:val="002C47EA"/>
    <w:rsid w:val="002D0646"/>
    <w:rsid w:val="002E3B72"/>
    <w:rsid w:val="002E5B1E"/>
    <w:rsid w:val="00302005"/>
    <w:rsid w:val="003162BE"/>
    <w:rsid w:val="00331422"/>
    <w:rsid w:val="00333FC8"/>
    <w:rsid w:val="00342C50"/>
    <w:rsid w:val="003518A4"/>
    <w:rsid w:val="00352486"/>
    <w:rsid w:val="003615A9"/>
    <w:rsid w:val="003668AD"/>
    <w:rsid w:val="00366CEA"/>
    <w:rsid w:val="00381D29"/>
    <w:rsid w:val="00383970"/>
    <w:rsid w:val="003A6EFA"/>
    <w:rsid w:val="003C271A"/>
    <w:rsid w:val="003C6F66"/>
    <w:rsid w:val="003D0A99"/>
    <w:rsid w:val="003D4F1E"/>
    <w:rsid w:val="003E1372"/>
    <w:rsid w:val="003E26F9"/>
    <w:rsid w:val="003E399C"/>
    <w:rsid w:val="003E50D9"/>
    <w:rsid w:val="003F066F"/>
    <w:rsid w:val="00403B9C"/>
    <w:rsid w:val="0041021E"/>
    <w:rsid w:val="004131A5"/>
    <w:rsid w:val="00413CE5"/>
    <w:rsid w:val="0042329B"/>
    <w:rsid w:val="00425AB8"/>
    <w:rsid w:val="00425EAE"/>
    <w:rsid w:val="00426FF1"/>
    <w:rsid w:val="0043470D"/>
    <w:rsid w:val="00437BCF"/>
    <w:rsid w:val="0044070E"/>
    <w:rsid w:val="004409E5"/>
    <w:rsid w:val="004502F3"/>
    <w:rsid w:val="00450DAD"/>
    <w:rsid w:val="004512AB"/>
    <w:rsid w:val="0045525D"/>
    <w:rsid w:val="00465E79"/>
    <w:rsid w:val="00467069"/>
    <w:rsid w:val="00470734"/>
    <w:rsid w:val="004752B3"/>
    <w:rsid w:val="00485E9B"/>
    <w:rsid w:val="00487741"/>
    <w:rsid w:val="004A67D3"/>
    <w:rsid w:val="004C2A6C"/>
    <w:rsid w:val="004F5928"/>
    <w:rsid w:val="005007A2"/>
    <w:rsid w:val="00507088"/>
    <w:rsid w:val="0051009F"/>
    <w:rsid w:val="0051434C"/>
    <w:rsid w:val="00517F4F"/>
    <w:rsid w:val="00523E19"/>
    <w:rsid w:val="00535BD2"/>
    <w:rsid w:val="00541E1C"/>
    <w:rsid w:val="00554D48"/>
    <w:rsid w:val="00555351"/>
    <w:rsid w:val="0055746E"/>
    <w:rsid w:val="00563BD5"/>
    <w:rsid w:val="00571086"/>
    <w:rsid w:val="005942C9"/>
    <w:rsid w:val="005A615C"/>
    <w:rsid w:val="005B1099"/>
    <w:rsid w:val="005C4A98"/>
    <w:rsid w:val="005D4535"/>
    <w:rsid w:val="005D5EEB"/>
    <w:rsid w:val="005E19FE"/>
    <w:rsid w:val="005E272C"/>
    <w:rsid w:val="005F664D"/>
    <w:rsid w:val="0060657F"/>
    <w:rsid w:val="00610801"/>
    <w:rsid w:val="00621BB5"/>
    <w:rsid w:val="006307B4"/>
    <w:rsid w:val="006348EC"/>
    <w:rsid w:val="006373E8"/>
    <w:rsid w:val="00641063"/>
    <w:rsid w:val="00645367"/>
    <w:rsid w:val="00673D8B"/>
    <w:rsid w:val="00681D30"/>
    <w:rsid w:val="0068655F"/>
    <w:rsid w:val="006920AC"/>
    <w:rsid w:val="006938B8"/>
    <w:rsid w:val="00697A1F"/>
    <w:rsid w:val="006C6E00"/>
    <w:rsid w:val="006D5CF1"/>
    <w:rsid w:val="006F1B23"/>
    <w:rsid w:val="006F3481"/>
    <w:rsid w:val="00711ECD"/>
    <w:rsid w:val="00722F64"/>
    <w:rsid w:val="00736606"/>
    <w:rsid w:val="007378D8"/>
    <w:rsid w:val="00745530"/>
    <w:rsid w:val="007473D7"/>
    <w:rsid w:val="00756094"/>
    <w:rsid w:val="00781A96"/>
    <w:rsid w:val="00782A82"/>
    <w:rsid w:val="00792920"/>
    <w:rsid w:val="007A17F9"/>
    <w:rsid w:val="007A38DD"/>
    <w:rsid w:val="007A747D"/>
    <w:rsid w:val="007B2D66"/>
    <w:rsid w:val="007B60BA"/>
    <w:rsid w:val="007E7FE1"/>
    <w:rsid w:val="00804FDF"/>
    <w:rsid w:val="00824E59"/>
    <w:rsid w:val="00860382"/>
    <w:rsid w:val="00864864"/>
    <w:rsid w:val="008656B2"/>
    <w:rsid w:val="0087031D"/>
    <w:rsid w:val="00881018"/>
    <w:rsid w:val="008816A6"/>
    <w:rsid w:val="00894023"/>
    <w:rsid w:val="00894660"/>
    <w:rsid w:val="008979B3"/>
    <w:rsid w:val="008C0FA2"/>
    <w:rsid w:val="008C68D7"/>
    <w:rsid w:val="008D18B5"/>
    <w:rsid w:val="008E4F11"/>
    <w:rsid w:val="008E5AE7"/>
    <w:rsid w:val="008F67CF"/>
    <w:rsid w:val="009271CB"/>
    <w:rsid w:val="009349E2"/>
    <w:rsid w:val="00937EDA"/>
    <w:rsid w:val="009409BE"/>
    <w:rsid w:val="00943697"/>
    <w:rsid w:val="00944EFB"/>
    <w:rsid w:val="00946FE6"/>
    <w:rsid w:val="00964D5F"/>
    <w:rsid w:val="00967489"/>
    <w:rsid w:val="00976720"/>
    <w:rsid w:val="00981CB4"/>
    <w:rsid w:val="009847AB"/>
    <w:rsid w:val="009B04BA"/>
    <w:rsid w:val="009C37EB"/>
    <w:rsid w:val="009C485D"/>
    <w:rsid w:val="009C6F1A"/>
    <w:rsid w:val="009D33AC"/>
    <w:rsid w:val="009D5C18"/>
    <w:rsid w:val="009D66DC"/>
    <w:rsid w:val="009D7EAC"/>
    <w:rsid w:val="009F484A"/>
    <w:rsid w:val="009F66DA"/>
    <w:rsid w:val="009F7F72"/>
    <w:rsid w:val="00A06CAB"/>
    <w:rsid w:val="00A11F3F"/>
    <w:rsid w:val="00A15110"/>
    <w:rsid w:val="00A25EAF"/>
    <w:rsid w:val="00A36DF3"/>
    <w:rsid w:val="00A40453"/>
    <w:rsid w:val="00A60481"/>
    <w:rsid w:val="00A61BDE"/>
    <w:rsid w:val="00A63282"/>
    <w:rsid w:val="00A86662"/>
    <w:rsid w:val="00A869CF"/>
    <w:rsid w:val="00A87D68"/>
    <w:rsid w:val="00A90633"/>
    <w:rsid w:val="00A97A18"/>
    <w:rsid w:val="00AA1894"/>
    <w:rsid w:val="00AA4F6C"/>
    <w:rsid w:val="00AC7081"/>
    <w:rsid w:val="00AF35D6"/>
    <w:rsid w:val="00B16ADC"/>
    <w:rsid w:val="00B22139"/>
    <w:rsid w:val="00B50D46"/>
    <w:rsid w:val="00B51E52"/>
    <w:rsid w:val="00B54DB6"/>
    <w:rsid w:val="00B625F6"/>
    <w:rsid w:val="00B64A70"/>
    <w:rsid w:val="00B76EBF"/>
    <w:rsid w:val="00B85406"/>
    <w:rsid w:val="00B90C46"/>
    <w:rsid w:val="00B916B5"/>
    <w:rsid w:val="00B955FE"/>
    <w:rsid w:val="00B97038"/>
    <w:rsid w:val="00BB2CB0"/>
    <w:rsid w:val="00BB37D0"/>
    <w:rsid w:val="00BC161F"/>
    <w:rsid w:val="00BC5535"/>
    <w:rsid w:val="00BD0A65"/>
    <w:rsid w:val="00BE03A9"/>
    <w:rsid w:val="00BF37FF"/>
    <w:rsid w:val="00C020E8"/>
    <w:rsid w:val="00C037C1"/>
    <w:rsid w:val="00C0443B"/>
    <w:rsid w:val="00C15979"/>
    <w:rsid w:val="00C17335"/>
    <w:rsid w:val="00C25A61"/>
    <w:rsid w:val="00C33CB2"/>
    <w:rsid w:val="00C37140"/>
    <w:rsid w:val="00C676A7"/>
    <w:rsid w:val="00C717A4"/>
    <w:rsid w:val="00C75857"/>
    <w:rsid w:val="00C82E70"/>
    <w:rsid w:val="00C92B94"/>
    <w:rsid w:val="00CA593B"/>
    <w:rsid w:val="00CA65E0"/>
    <w:rsid w:val="00CB5B01"/>
    <w:rsid w:val="00CD1606"/>
    <w:rsid w:val="00CE4B88"/>
    <w:rsid w:val="00CF52F1"/>
    <w:rsid w:val="00D01E68"/>
    <w:rsid w:val="00D05279"/>
    <w:rsid w:val="00D160EA"/>
    <w:rsid w:val="00D17D62"/>
    <w:rsid w:val="00D32DDA"/>
    <w:rsid w:val="00D33CB2"/>
    <w:rsid w:val="00D40A5C"/>
    <w:rsid w:val="00D43B0E"/>
    <w:rsid w:val="00D53D23"/>
    <w:rsid w:val="00D560DA"/>
    <w:rsid w:val="00D61411"/>
    <w:rsid w:val="00D64158"/>
    <w:rsid w:val="00D73240"/>
    <w:rsid w:val="00D8420A"/>
    <w:rsid w:val="00D84EB6"/>
    <w:rsid w:val="00D966D3"/>
    <w:rsid w:val="00D96E6D"/>
    <w:rsid w:val="00DA5414"/>
    <w:rsid w:val="00DA61F2"/>
    <w:rsid w:val="00DD3236"/>
    <w:rsid w:val="00DD6A2A"/>
    <w:rsid w:val="00DE05BC"/>
    <w:rsid w:val="00DE342D"/>
    <w:rsid w:val="00DF31FD"/>
    <w:rsid w:val="00E00605"/>
    <w:rsid w:val="00E0092D"/>
    <w:rsid w:val="00E07A98"/>
    <w:rsid w:val="00E1027F"/>
    <w:rsid w:val="00E15557"/>
    <w:rsid w:val="00E537C7"/>
    <w:rsid w:val="00E81899"/>
    <w:rsid w:val="00EA2921"/>
    <w:rsid w:val="00EE0F24"/>
    <w:rsid w:val="00EF0B92"/>
    <w:rsid w:val="00EF2D26"/>
    <w:rsid w:val="00EF743A"/>
    <w:rsid w:val="00F07F76"/>
    <w:rsid w:val="00F129D8"/>
    <w:rsid w:val="00F16DD8"/>
    <w:rsid w:val="00F17BB8"/>
    <w:rsid w:val="00F2175A"/>
    <w:rsid w:val="00F2465B"/>
    <w:rsid w:val="00F260C1"/>
    <w:rsid w:val="00F33DF2"/>
    <w:rsid w:val="00F35CBD"/>
    <w:rsid w:val="00F46F90"/>
    <w:rsid w:val="00F52298"/>
    <w:rsid w:val="00F55FCA"/>
    <w:rsid w:val="00F708A5"/>
    <w:rsid w:val="00F72A7D"/>
    <w:rsid w:val="00F7317B"/>
    <w:rsid w:val="00FB1DE5"/>
    <w:rsid w:val="00FB68C6"/>
    <w:rsid w:val="00FC1D1B"/>
    <w:rsid w:val="00FC3EC8"/>
    <w:rsid w:val="00FC656A"/>
    <w:rsid w:val="00FD6621"/>
    <w:rsid w:val="00FD696E"/>
    <w:rsid w:val="00FF15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F14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DB6"/>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3282"/>
    <w:rPr>
      <w:color w:val="0000FF"/>
      <w:u w:val="single"/>
    </w:rPr>
  </w:style>
  <w:style w:type="paragraph" w:styleId="Footer">
    <w:name w:val="footer"/>
    <w:basedOn w:val="Normal"/>
    <w:link w:val="FooterChar"/>
    <w:uiPriority w:val="99"/>
    <w:rsid w:val="00EF0B92"/>
    <w:pPr>
      <w:tabs>
        <w:tab w:val="center" w:pos="4320"/>
        <w:tab w:val="right" w:pos="8640"/>
      </w:tabs>
    </w:pPr>
  </w:style>
  <w:style w:type="character" w:styleId="PageNumber">
    <w:name w:val="page number"/>
    <w:basedOn w:val="DefaultParagraphFont"/>
    <w:rsid w:val="00EF0B92"/>
  </w:style>
  <w:style w:type="paragraph" w:styleId="NormalWeb">
    <w:name w:val="Normal (Web)"/>
    <w:basedOn w:val="Normal"/>
    <w:uiPriority w:val="99"/>
    <w:semiHidden/>
    <w:unhideWhenUsed/>
    <w:rsid w:val="00A15110"/>
  </w:style>
  <w:style w:type="paragraph" w:styleId="Header">
    <w:name w:val="header"/>
    <w:basedOn w:val="Normal"/>
    <w:link w:val="HeaderChar"/>
    <w:uiPriority w:val="99"/>
    <w:unhideWhenUsed/>
    <w:rsid w:val="00A90633"/>
    <w:pPr>
      <w:tabs>
        <w:tab w:val="center" w:pos="4680"/>
        <w:tab w:val="right" w:pos="9360"/>
      </w:tabs>
    </w:pPr>
  </w:style>
  <w:style w:type="character" w:customStyle="1" w:styleId="HeaderChar">
    <w:name w:val="Header Char"/>
    <w:basedOn w:val="DefaultParagraphFont"/>
    <w:link w:val="Header"/>
    <w:uiPriority w:val="99"/>
    <w:rsid w:val="00A90633"/>
    <w:rPr>
      <w:sz w:val="24"/>
      <w:szCs w:val="24"/>
    </w:rPr>
  </w:style>
  <w:style w:type="character" w:customStyle="1" w:styleId="FooterChar">
    <w:name w:val="Footer Char"/>
    <w:basedOn w:val="DefaultParagraphFont"/>
    <w:link w:val="Footer"/>
    <w:uiPriority w:val="99"/>
    <w:rsid w:val="00A906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2336">
      <w:bodyDiv w:val="1"/>
      <w:marLeft w:val="0"/>
      <w:marRight w:val="0"/>
      <w:marTop w:val="0"/>
      <w:marBottom w:val="0"/>
      <w:divBdr>
        <w:top w:val="none" w:sz="0" w:space="0" w:color="auto"/>
        <w:left w:val="none" w:sz="0" w:space="0" w:color="auto"/>
        <w:bottom w:val="none" w:sz="0" w:space="0" w:color="auto"/>
        <w:right w:val="none" w:sz="0" w:space="0" w:color="auto"/>
      </w:divBdr>
    </w:div>
    <w:div w:id="503517472">
      <w:bodyDiv w:val="1"/>
      <w:marLeft w:val="0"/>
      <w:marRight w:val="0"/>
      <w:marTop w:val="0"/>
      <w:marBottom w:val="0"/>
      <w:divBdr>
        <w:top w:val="none" w:sz="0" w:space="0" w:color="auto"/>
        <w:left w:val="none" w:sz="0" w:space="0" w:color="auto"/>
        <w:bottom w:val="none" w:sz="0" w:space="0" w:color="auto"/>
        <w:right w:val="none" w:sz="0" w:space="0" w:color="auto"/>
      </w:divBdr>
    </w:div>
    <w:div w:id="787117259">
      <w:bodyDiv w:val="1"/>
      <w:marLeft w:val="0"/>
      <w:marRight w:val="0"/>
      <w:marTop w:val="0"/>
      <w:marBottom w:val="0"/>
      <w:divBdr>
        <w:top w:val="none" w:sz="0" w:space="0" w:color="auto"/>
        <w:left w:val="none" w:sz="0" w:space="0" w:color="auto"/>
        <w:bottom w:val="none" w:sz="0" w:space="0" w:color="auto"/>
        <w:right w:val="none" w:sz="0" w:space="0" w:color="auto"/>
      </w:divBdr>
    </w:div>
    <w:div w:id="979502502">
      <w:bodyDiv w:val="1"/>
      <w:marLeft w:val="0"/>
      <w:marRight w:val="0"/>
      <w:marTop w:val="0"/>
      <w:marBottom w:val="0"/>
      <w:divBdr>
        <w:top w:val="none" w:sz="0" w:space="0" w:color="auto"/>
        <w:left w:val="none" w:sz="0" w:space="0" w:color="auto"/>
        <w:bottom w:val="none" w:sz="0" w:space="0" w:color="auto"/>
        <w:right w:val="none" w:sz="0" w:space="0" w:color="auto"/>
      </w:divBdr>
    </w:div>
    <w:div w:id="994145350">
      <w:bodyDiv w:val="1"/>
      <w:marLeft w:val="0"/>
      <w:marRight w:val="0"/>
      <w:marTop w:val="0"/>
      <w:marBottom w:val="0"/>
      <w:divBdr>
        <w:top w:val="none" w:sz="0" w:space="0" w:color="auto"/>
        <w:left w:val="none" w:sz="0" w:space="0" w:color="auto"/>
        <w:bottom w:val="none" w:sz="0" w:space="0" w:color="auto"/>
        <w:right w:val="none" w:sz="0" w:space="0" w:color="auto"/>
      </w:divBdr>
      <w:divsChild>
        <w:div w:id="252475785">
          <w:marLeft w:val="0"/>
          <w:marRight w:val="0"/>
          <w:marTop w:val="0"/>
          <w:marBottom w:val="0"/>
          <w:divBdr>
            <w:top w:val="none" w:sz="0" w:space="0" w:color="auto"/>
            <w:left w:val="none" w:sz="0" w:space="0" w:color="auto"/>
            <w:bottom w:val="none" w:sz="0" w:space="0" w:color="auto"/>
            <w:right w:val="none" w:sz="0" w:space="0" w:color="auto"/>
          </w:divBdr>
        </w:div>
      </w:divsChild>
    </w:div>
    <w:div w:id="1050181409">
      <w:bodyDiv w:val="1"/>
      <w:marLeft w:val="0"/>
      <w:marRight w:val="0"/>
      <w:marTop w:val="0"/>
      <w:marBottom w:val="0"/>
      <w:divBdr>
        <w:top w:val="none" w:sz="0" w:space="0" w:color="auto"/>
        <w:left w:val="none" w:sz="0" w:space="0" w:color="auto"/>
        <w:bottom w:val="none" w:sz="0" w:space="0" w:color="auto"/>
        <w:right w:val="none" w:sz="0" w:space="0" w:color="auto"/>
      </w:divBdr>
    </w:div>
    <w:div w:id="165819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Zachary C</vt:lpstr>
    </vt:vector>
  </TitlesOfParts>
  <Company>Hewlett-Packard</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Zachary C</dc:title>
  <dc:creator>Brittany Courser</dc:creator>
  <cp:lastModifiedBy>Courser, Zachary</cp:lastModifiedBy>
  <cp:revision>12</cp:revision>
  <cp:lastPrinted>2008-09-08T10:09:00Z</cp:lastPrinted>
  <dcterms:created xsi:type="dcterms:W3CDTF">2020-11-30T18:46:00Z</dcterms:created>
  <dcterms:modified xsi:type="dcterms:W3CDTF">2023-01-26T23:27:00Z</dcterms:modified>
</cp:coreProperties>
</file>