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C330A" w14:textId="77777777" w:rsidR="00340EE1" w:rsidRPr="003D7307" w:rsidRDefault="00340EE1" w:rsidP="00340EE1">
      <w:pPr>
        <w:jc w:val="center"/>
        <w:rPr>
          <w:szCs w:val="36"/>
        </w:rPr>
      </w:pPr>
      <w:bookmarkStart w:id="0" w:name="_Hlk487469822"/>
      <w:bookmarkStart w:id="1" w:name="_GoBack"/>
      <w:bookmarkEnd w:id="1"/>
      <w:r w:rsidRPr="003D7307">
        <w:rPr>
          <w:szCs w:val="36"/>
        </w:rPr>
        <w:t>Michael Javen Fortner</w:t>
      </w:r>
    </w:p>
    <w:p w14:paraId="6113AD63" w14:textId="783F2FCA" w:rsidR="009F3FD4" w:rsidRDefault="009F3FD4" w:rsidP="00340EE1">
      <w:pPr>
        <w:jc w:val="center"/>
      </w:pPr>
      <w:r>
        <w:t>Government Department</w:t>
      </w:r>
    </w:p>
    <w:p w14:paraId="5BC3A6D5" w14:textId="092F8533" w:rsidR="00340EE1" w:rsidRPr="003D7307" w:rsidRDefault="00AB0F53" w:rsidP="00340EE1">
      <w:pPr>
        <w:jc w:val="center"/>
      </w:pPr>
      <w:r>
        <w:t>Claremont</w:t>
      </w:r>
      <w:r w:rsidR="009F3FD4">
        <w:t xml:space="preserve"> McKenna College </w:t>
      </w:r>
    </w:p>
    <w:p w14:paraId="5492889D" w14:textId="77777777" w:rsidR="00174C09" w:rsidRPr="00650344" w:rsidRDefault="00174C09" w:rsidP="00340EE1">
      <w:pPr>
        <w:jc w:val="center"/>
        <w:rPr>
          <w:lang w:val="pt-BR"/>
        </w:rPr>
      </w:pPr>
      <w:r w:rsidRPr="00650344">
        <w:rPr>
          <w:lang w:val="pt-BR"/>
        </w:rPr>
        <w:t>850 Columbia Ave.</w:t>
      </w:r>
    </w:p>
    <w:p w14:paraId="7AF83F8A" w14:textId="01294B26" w:rsidR="00174C09" w:rsidRPr="00650344" w:rsidRDefault="00174C09" w:rsidP="00340EE1">
      <w:pPr>
        <w:jc w:val="center"/>
        <w:rPr>
          <w:lang w:val="pt-BR"/>
        </w:rPr>
      </w:pPr>
      <w:r w:rsidRPr="00650344">
        <w:rPr>
          <w:lang w:val="pt-BR"/>
        </w:rPr>
        <w:t>Kravis Center 2</w:t>
      </w:r>
      <w:r w:rsidR="007F4E5A" w:rsidRPr="00650344">
        <w:rPr>
          <w:lang w:val="pt-BR"/>
        </w:rPr>
        <w:t>4</w:t>
      </w:r>
      <w:r w:rsidRPr="00650344">
        <w:rPr>
          <w:lang w:val="pt-BR"/>
        </w:rPr>
        <w:t xml:space="preserve">6 </w:t>
      </w:r>
    </w:p>
    <w:p w14:paraId="4806FF7A" w14:textId="7A5DE35C" w:rsidR="00174C09" w:rsidRPr="00650344" w:rsidRDefault="00174C09" w:rsidP="00340EE1">
      <w:pPr>
        <w:jc w:val="center"/>
        <w:rPr>
          <w:lang w:val="pt-BR"/>
        </w:rPr>
      </w:pPr>
      <w:r w:rsidRPr="00650344">
        <w:rPr>
          <w:lang w:val="pt-BR"/>
        </w:rPr>
        <w:t>Claremont, CA 91711</w:t>
      </w:r>
    </w:p>
    <w:p w14:paraId="7EE84B69" w14:textId="197DC812" w:rsidR="00D578AB" w:rsidRDefault="00D578AB" w:rsidP="00340EE1">
      <w:pPr>
        <w:jc w:val="center"/>
      </w:pPr>
      <w:r w:rsidRPr="00D578AB">
        <w:t>909-607-3868</w:t>
      </w:r>
    </w:p>
    <w:p w14:paraId="2E83BC1F" w14:textId="29969967" w:rsidR="00643DF4" w:rsidRDefault="00432B55" w:rsidP="00340EE1">
      <w:pPr>
        <w:jc w:val="center"/>
      </w:pPr>
      <w:hyperlink r:id="rId7" w:history="1">
        <w:r w:rsidR="00174C09" w:rsidRPr="00364250">
          <w:rPr>
            <w:rStyle w:val="Hyperlink"/>
          </w:rPr>
          <w:t>MIchael.Fortner@ClaremontMcKenna.edu</w:t>
        </w:r>
      </w:hyperlink>
    </w:p>
    <w:p w14:paraId="68F316AE" w14:textId="0D164655" w:rsidR="00340EE1" w:rsidRPr="00424B6B" w:rsidRDefault="00340EE1" w:rsidP="00340EE1">
      <w:pPr>
        <w:jc w:val="center"/>
      </w:pPr>
    </w:p>
    <w:p w14:paraId="0C26ED99" w14:textId="77777777" w:rsidR="00340EE1" w:rsidRDefault="00340EE1" w:rsidP="00340EE1"/>
    <w:p w14:paraId="4C75C599" w14:textId="77777777" w:rsidR="00340EE1" w:rsidRPr="00D34F3F" w:rsidRDefault="00340EE1" w:rsidP="00340EE1">
      <w:pPr>
        <w:outlineLvl w:val="4"/>
        <w:rPr>
          <w:rFonts w:ascii="Times New Roman Bold" w:hAnsi="Times New Roman Bold"/>
          <w:b/>
          <w:bCs/>
          <w:caps/>
          <w:szCs w:val="28"/>
        </w:rPr>
      </w:pPr>
      <w:r w:rsidRPr="00D34F3F">
        <w:rPr>
          <w:rFonts w:ascii="Times New Roman Bold" w:hAnsi="Times New Roman Bold"/>
          <w:b/>
          <w:bCs/>
          <w:caps/>
          <w:szCs w:val="28"/>
        </w:rPr>
        <w:t>Education</w:t>
      </w:r>
      <w:bookmarkStart w:id="2" w:name="IIC2fib"/>
      <w:bookmarkEnd w:id="2"/>
    </w:p>
    <w:p w14:paraId="05BA1104" w14:textId="77777777" w:rsidR="00F765F8" w:rsidRDefault="00F765F8" w:rsidP="00862D45">
      <w:pPr>
        <w:ind w:left="2880" w:hanging="2880"/>
        <w:outlineLvl w:val="4"/>
        <w:rPr>
          <w:bCs/>
        </w:rPr>
      </w:pPr>
    </w:p>
    <w:p w14:paraId="581AD51E" w14:textId="69289966" w:rsidR="00340EE1" w:rsidRPr="00A92A21" w:rsidRDefault="00340EE1" w:rsidP="00410099">
      <w:pPr>
        <w:ind w:left="2880" w:hanging="2880"/>
        <w:outlineLvl w:val="4"/>
        <w:rPr>
          <w:bCs/>
          <w:sz w:val="22"/>
          <w:szCs w:val="22"/>
        </w:rPr>
      </w:pPr>
      <w:r w:rsidRPr="00A92A21">
        <w:rPr>
          <w:bCs/>
          <w:sz w:val="22"/>
          <w:szCs w:val="22"/>
        </w:rPr>
        <w:t>2010</w:t>
      </w:r>
      <w:r w:rsidRPr="00A92A21">
        <w:rPr>
          <w:bCs/>
          <w:sz w:val="22"/>
          <w:szCs w:val="22"/>
        </w:rPr>
        <w:tab/>
        <w:t>Ph.D., Government and Social Policy, Harvard University. Cambridge, MA.</w:t>
      </w:r>
      <w:r w:rsidR="006D2F5E" w:rsidRPr="00A92A21">
        <w:rPr>
          <w:bCs/>
          <w:sz w:val="22"/>
          <w:szCs w:val="22"/>
        </w:rPr>
        <w:t xml:space="preserve"> </w:t>
      </w:r>
    </w:p>
    <w:p w14:paraId="664C9E67" w14:textId="094679DF" w:rsidR="00410099" w:rsidRPr="00A92A21" w:rsidRDefault="00410099" w:rsidP="00F30A80">
      <w:pPr>
        <w:ind w:left="2880" w:hanging="2880"/>
        <w:outlineLvl w:val="4"/>
        <w:rPr>
          <w:sz w:val="22"/>
          <w:szCs w:val="22"/>
        </w:rPr>
      </w:pPr>
    </w:p>
    <w:p w14:paraId="6DB2787B" w14:textId="1A1F7373" w:rsidR="00340EE1" w:rsidRPr="00A92A21" w:rsidRDefault="00340EE1" w:rsidP="00410099">
      <w:pPr>
        <w:ind w:left="1980" w:hanging="1980"/>
        <w:outlineLvl w:val="4"/>
        <w:rPr>
          <w:bCs/>
          <w:sz w:val="22"/>
          <w:szCs w:val="22"/>
        </w:rPr>
      </w:pPr>
      <w:r w:rsidRPr="00A92A21">
        <w:rPr>
          <w:bCs/>
          <w:sz w:val="22"/>
          <w:szCs w:val="22"/>
        </w:rPr>
        <w:t>2010</w:t>
      </w:r>
      <w:r w:rsidRPr="00A92A21">
        <w:rPr>
          <w:b/>
          <w:bCs/>
          <w:sz w:val="22"/>
          <w:szCs w:val="22"/>
        </w:rPr>
        <w:tab/>
      </w:r>
      <w:r w:rsidR="00862D45" w:rsidRPr="00A92A21">
        <w:rPr>
          <w:b/>
          <w:bCs/>
          <w:sz w:val="22"/>
          <w:szCs w:val="22"/>
        </w:rPr>
        <w:tab/>
      </w:r>
      <w:r w:rsidR="00862D45" w:rsidRPr="00A92A21">
        <w:rPr>
          <w:b/>
          <w:bCs/>
          <w:sz w:val="22"/>
          <w:szCs w:val="22"/>
        </w:rPr>
        <w:tab/>
      </w:r>
      <w:r w:rsidR="00B11C1F" w:rsidRPr="00A92A21">
        <w:rPr>
          <w:bCs/>
          <w:sz w:val="22"/>
          <w:szCs w:val="22"/>
        </w:rPr>
        <w:t>M.A.</w:t>
      </w:r>
      <w:r w:rsidRPr="00A92A21">
        <w:rPr>
          <w:bCs/>
          <w:sz w:val="22"/>
          <w:szCs w:val="22"/>
        </w:rPr>
        <w:t xml:space="preserve"> Government, Harvard University. Cambridge, MA.</w:t>
      </w:r>
    </w:p>
    <w:p w14:paraId="72C4FB7E" w14:textId="77777777" w:rsidR="00340EE1" w:rsidRPr="00A92A21" w:rsidRDefault="00340EE1" w:rsidP="00410099">
      <w:pPr>
        <w:ind w:left="1980" w:hanging="1980"/>
        <w:outlineLvl w:val="4"/>
        <w:rPr>
          <w:bCs/>
          <w:sz w:val="22"/>
          <w:szCs w:val="22"/>
        </w:rPr>
      </w:pPr>
    </w:p>
    <w:p w14:paraId="33DAC380" w14:textId="56B260C0" w:rsidR="007F6F43" w:rsidRPr="00A92A21" w:rsidRDefault="00340EE1" w:rsidP="00410099">
      <w:pPr>
        <w:ind w:left="2880" w:hanging="2880"/>
        <w:rPr>
          <w:sz w:val="22"/>
          <w:szCs w:val="22"/>
        </w:rPr>
      </w:pPr>
      <w:r w:rsidRPr="00A92A21">
        <w:rPr>
          <w:bCs/>
          <w:sz w:val="22"/>
          <w:szCs w:val="22"/>
        </w:rPr>
        <w:t>2001</w:t>
      </w:r>
      <w:r w:rsidRPr="00A92A21">
        <w:rPr>
          <w:bCs/>
          <w:sz w:val="22"/>
          <w:szCs w:val="22"/>
        </w:rPr>
        <w:tab/>
      </w:r>
      <w:r w:rsidRPr="00A92A21">
        <w:rPr>
          <w:sz w:val="22"/>
          <w:szCs w:val="22"/>
        </w:rPr>
        <w:t xml:space="preserve">B.A. Political Science &amp; African-American Studies, </w:t>
      </w:r>
      <w:r w:rsidRPr="00A92A21">
        <w:rPr>
          <w:i/>
          <w:iCs/>
          <w:sz w:val="22"/>
          <w:szCs w:val="22"/>
        </w:rPr>
        <w:t>Cum Laude</w:t>
      </w:r>
      <w:r w:rsidRPr="00A92A21">
        <w:rPr>
          <w:iCs/>
          <w:sz w:val="22"/>
          <w:szCs w:val="22"/>
        </w:rPr>
        <w:t xml:space="preserve">, </w:t>
      </w:r>
      <w:r w:rsidRPr="00A92A21">
        <w:rPr>
          <w:bCs/>
          <w:sz w:val="22"/>
          <w:szCs w:val="22"/>
        </w:rPr>
        <w:t>Emory University</w:t>
      </w:r>
      <w:r w:rsidRPr="00A92A21">
        <w:rPr>
          <w:sz w:val="22"/>
          <w:szCs w:val="22"/>
        </w:rPr>
        <w:t xml:space="preserve">. Atlanta, GA.   </w:t>
      </w:r>
    </w:p>
    <w:p w14:paraId="0FBA04D0" w14:textId="77777777" w:rsidR="00410099" w:rsidRDefault="00410099" w:rsidP="00410099">
      <w:pPr>
        <w:ind w:left="2880" w:hanging="2880"/>
      </w:pPr>
    </w:p>
    <w:p w14:paraId="70AF44D4" w14:textId="7B06A299" w:rsidR="007F6F43" w:rsidRDefault="007F6F43" w:rsidP="009A5851">
      <w:pPr>
        <w:jc w:val="both"/>
        <w:rPr>
          <w:rFonts w:ascii="Times New Roman Bold" w:hAnsi="Times New Roman Bold"/>
          <w:b/>
          <w:caps/>
          <w:szCs w:val="28"/>
        </w:rPr>
      </w:pPr>
      <w:r w:rsidRPr="00D34F3F">
        <w:rPr>
          <w:rFonts w:ascii="Times New Roman Bold" w:hAnsi="Times New Roman Bold"/>
          <w:b/>
          <w:caps/>
          <w:szCs w:val="28"/>
        </w:rPr>
        <w:t>Academic and Teaching Appointments</w:t>
      </w:r>
    </w:p>
    <w:p w14:paraId="4898BECB" w14:textId="77777777" w:rsidR="00F765F8" w:rsidRPr="00D34F3F" w:rsidRDefault="00F765F8" w:rsidP="009A5851">
      <w:pPr>
        <w:jc w:val="both"/>
        <w:rPr>
          <w:rFonts w:ascii="Times New Roman Bold" w:hAnsi="Times New Roman Bold"/>
          <w:b/>
          <w:caps/>
          <w:szCs w:val="28"/>
        </w:rPr>
      </w:pPr>
    </w:p>
    <w:p w14:paraId="594760D2" w14:textId="00609B71" w:rsidR="00546BEE" w:rsidRDefault="00546BEE" w:rsidP="00546BEE">
      <w:pPr>
        <w:ind w:left="2880" w:hanging="2880"/>
        <w:rPr>
          <w:sz w:val="22"/>
          <w:szCs w:val="22"/>
        </w:rPr>
      </w:pPr>
      <w:r>
        <w:rPr>
          <w:sz w:val="22"/>
          <w:szCs w:val="22"/>
        </w:rPr>
        <w:t>Fall 2021</w:t>
      </w:r>
      <w:r>
        <w:rPr>
          <w:sz w:val="22"/>
          <w:szCs w:val="22"/>
        </w:rPr>
        <w:tab/>
        <w:t>Associate Professor, Government Department, Claremont McKenna College, Claremont, CA.</w:t>
      </w:r>
    </w:p>
    <w:p w14:paraId="2C1F09A6" w14:textId="225A4C5B" w:rsidR="00546BEE" w:rsidRDefault="00546BEE" w:rsidP="004C1EE9">
      <w:pPr>
        <w:ind w:left="2880" w:hanging="2880"/>
        <w:rPr>
          <w:sz w:val="22"/>
          <w:szCs w:val="22"/>
        </w:rPr>
      </w:pPr>
    </w:p>
    <w:p w14:paraId="6BFB6DA2" w14:textId="1FFA058B" w:rsidR="00174C09" w:rsidRDefault="00546BEE" w:rsidP="004C1EE9">
      <w:pPr>
        <w:ind w:left="2880" w:hanging="2880"/>
        <w:rPr>
          <w:sz w:val="22"/>
          <w:szCs w:val="22"/>
        </w:rPr>
      </w:pPr>
      <w:r>
        <w:rPr>
          <w:sz w:val="22"/>
          <w:szCs w:val="22"/>
        </w:rPr>
        <w:t xml:space="preserve">Summer </w:t>
      </w:r>
      <w:r w:rsidR="00174C09">
        <w:rPr>
          <w:sz w:val="22"/>
          <w:szCs w:val="22"/>
        </w:rPr>
        <w:t xml:space="preserve">2021 – </w:t>
      </w:r>
      <w:r>
        <w:rPr>
          <w:sz w:val="22"/>
          <w:szCs w:val="22"/>
        </w:rPr>
        <w:t>Fall 2021</w:t>
      </w:r>
      <w:r w:rsidR="00174C09">
        <w:rPr>
          <w:sz w:val="22"/>
          <w:szCs w:val="22"/>
        </w:rPr>
        <w:tab/>
        <w:t>Assistant Professor, Government Department, Claremont McKenna College, Claremont, CA</w:t>
      </w:r>
      <w:r w:rsidR="002D5B19">
        <w:rPr>
          <w:sz w:val="22"/>
          <w:szCs w:val="22"/>
        </w:rPr>
        <w:t>.</w:t>
      </w:r>
    </w:p>
    <w:p w14:paraId="18DEB62B" w14:textId="77777777" w:rsidR="00052E28" w:rsidRDefault="00052E28" w:rsidP="004C1EE9">
      <w:pPr>
        <w:ind w:left="2880" w:hanging="2880"/>
        <w:rPr>
          <w:sz w:val="22"/>
          <w:szCs w:val="22"/>
        </w:rPr>
      </w:pPr>
    </w:p>
    <w:p w14:paraId="097C598E" w14:textId="44271131" w:rsidR="0064150D" w:rsidRPr="00A92A21" w:rsidRDefault="00E1421B" w:rsidP="004C1EE9">
      <w:pPr>
        <w:ind w:left="2880" w:hanging="2880"/>
        <w:rPr>
          <w:sz w:val="22"/>
          <w:szCs w:val="22"/>
        </w:rPr>
      </w:pPr>
      <w:r>
        <w:rPr>
          <w:sz w:val="22"/>
          <w:szCs w:val="22"/>
        </w:rPr>
        <w:t>Spring</w:t>
      </w:r>
      <w:r w:rsidR="00D21846" w:rsidRPr="00A92A21">
        <w:rPr>
          <w:sz w:val="22"/>
          <w:szCs w:val="22"/>
        </w:rPr>
        <w:t xml:space="preserve"> 20</w:t>
      </w:r>
      <w:r>
        <w:rPr>
          <w:sz w:val="22"/>
          <w:szCs w:val="22"/>
        </w:rPr>
        <w:t>20</w:t>
      </w:r>
      <w:r w:rsidR="00174C09">
        <w:rPr>
          <w:sz w:val="22"/>
          <w:szCs w:val="22"/>
        </w:rPr>
        <w:t xml:space="preserve"> </w:t>
      </w:r>
      <w:r w:rsidR="00D21846" w:rsidRPr="00A92A21">
        <w:rPr>
          <w:sz w:val="22"/>
          <w:szCs w:val="22"/>
        </w:rPr>
        <w:t>-</w:t>
      </w:r>
      <w:r w:rsidR="00174C09">
        <w:rPr>
          <w:sz w:val="22"/>
          <w:szCs w:val="22"/>
        </w:rPr>
        <w:t xml:space="preserve"> July 2021</w:t>
      </w:r>
      <w:r w:rsidR="00D21846" w:rsidRPr="00A92A21">
        <w:rPr>
          <w:sz w:val="22"/>
          <w:szCs w:val="22"/>
        </w:rPr>
        <w:t xml:space="preserve"> </w:t>
      </w:r>
      <w:r w:rsidR="00D21846" w:rsidRPr="00A92A21">
        <w:rPr>
          <w:sz w:val="22"/>
          <w:szCs w:val="22"/>
        </w:rPr>
        <w:tab/>
        <w:t>Assistant Professor, Doctoral Program, Political Science, Graduate Center, City University of New York, New York, NY.</w:t>
      </w:r>
    </w:p>
    <w:p w14:paraId="5A69AEE1" w14:textId="77777777" w:rsidR="0064150D" w:rsidRPr="00A92A21" w:rsidRDefault="0064150D" w:rsidP="00410099">
      <w:pPr>
        <w:ind w:left="2880" w:hanging="2880"/>
        <w:rPr>
          <w:sz w:val="22"/>
          <w:szCs w:val="22"/>
        </w:rPr>
      </w:pPr>
    </w:p>
    <w:p w14:paraId="14613796" w14:textId="7A1D09B2" w:rsidR="00174299" w:rsidRDefault="007F6F43" w:rsidP="00410099">
      <w:pPr>
        <w:ind w:left="2880" w:hanging="2880"/>
        <w:rPr>
          <w:sz w:val="22"/>
          <w:szCs w:val="22"/>
        </w:rPr>
      </w:pPr>
      <w:r w:rsidRPr="00A92A21">
        <w:rPr>
          <w:sz w:val="22"/>
          <w:szCs w:val="22"/>
        </w:rPr>
        <w:t>Fall 2014</w:t>
      </w:r>
      <w:r w:rsidR="00174C09">
        <w:rPr>
          <w:sz w:val="22"/>
          <w:szCs w:val="22"/>
        </w:rPr>
        <w:t xml:space="preserve"> </w:t>
      </w:r>
      <w:r w:rsidRPr="00A92A21">
        <w:rPr>
          <w:sz w:val="22"/>
          <w:szCs w:val="22"/>
        </w:rPr>
        <w:t>-</w:t>
      </w:r>
      <w:r w:rsidR="00174C09">
        <w:rPr>
          <w:sz w:val="22"/>
          <w:szCs w:val="22"/>
        </w:rPr>
        <w:t xml:space="preserve"> </w:t>
      </w:r>
      <w:r w:rsidR="00961BEF">
        <w:rPr>
          <w:sz w:val="22"/>
          <w:szCs w:val="22"/>
        </w:rPr>
        <w:t>Fall</w:t>
      </w:r>
      <w:r w:rsidR="00581B0C" w:rsidRPr="00A92A21">
        <w:rPr>
          <w:sz w:val="22"/>
          <w:szCs w:val="22"/>
        </w:rPr>
        <w:t xml:space="preserve"> 2019</w:t>
      </w:r>
      <w:r w:rsidRPr="00A92A21">
        <w:rPr>
          <w:sz w:val="22"/>
          <w:szCs w:val="22"/>
        </w:rPr>
        <w:tab/>
        <w:t>Assistant Professor of Urban Studies, Murphy Institute for Worker Education and Labor Studies, School for Professional Studie</w:t>
      </w:r>
      <w:r w:rsidR="00174299" w:rsidRPr="00A92A21">
        <w:rPr>
          <w:sz w:val="22"/>
          <w:szCs w:val="22"/>
        </w:rPr>
        <w:t>s, City University of New York, New York, NY.</w:t>
      </w:r>
      <w:r w:rsidRPr="00A92A21">
        <w:rPr>
          <w:sz w:val="22"/>
          <w:szCs w:val="22"/>
        </w:rPr>
        <w:t xml:space="preserve"> </w:t>
      </w:r>
    </w:p>
    <w:p w14:paraId="546845F9" w14:textId="3F5143B0" w:rsidR="004C1EE9" w:rsidRDefault="004C1EE9" w:rsidP="00410099">
      <w:pPr>
        <w:ind w:left="2880" w:hanging="2880"/>
        <w:rPr>
          <w:sz w:val="22"/>
          <w:szCs w:val="22"/>
        </w:rPr>
      </w:pPr>
    </w:p>
    <w:p w14:paraId="2B9E95CC" w14:textId="13301742" w:rsidR="004C1EE9" w:rsidRPr="00A92A21" w:rsidRDefault="004C1EE9" w:rsidP="00410099">
      <w:pPr>
        <w:ind w:left="2880" w:hanging="2880"/>
        <w:rPr>
          <w:sz w:val="22"/>
          <w:szCs w:val="22"/>
        </w:rPr>
      </w:pPr>
      <w:r w:rsidRPr="00A92A21">
        <w:rPr>
          <w:sz w:val="22"/>
          <w:szCs w:val="22"/>
        </w:rPr>
        <w:t>Fall 2014-Fall 2018</w:t>
      </w:r>
      <w:r w:rsidRPr="00A92A21">
        <w:rPr>
          <w:sz w:val="22"/>
          <w:szCs w:val="22"/>
        </w:rPr>
        <w:tab/>
        <w:t>Academic Director, Urban Studies, Murphy Institute for Worker Education and Labor Studies, School for Professional Studies, City University of New York, New York, NY</w:t>
      </w:r>
      <w:r w:rsidR="00650344">
        <w:rPr>
          <w:sz w:val="22"/>
          <w:szCs w:val="22"/>
        </w:rPr>
        <w:t>.</w:t>
      </w:r>
    </w:p>
    <w:p w14:paraId="047ABC5B" w14:textId="77777777" w:rsidR="00174299" w:rsidRPr="00A92A21" w:rsidRDefault="00174299" w:rsidP="00410099">
      <w:pPr>
        <w:ind w:left="2880" w:hanging="2880"/>
        <w:rPr>
          <w:sz w:val="22"/>
          <w:szCs w:val="22"/>
        </w:rPr>
      </w:pPr>
    </w:p>
    <w:p w14:paraId="2828688F" w14:textId="7DA650E4" w:rsidR="00174299" w:rsidRPr="00A92A21" w:rsidRDefault="00174299" w:rsidP="00410099">
      <w:pPr>
        <w:ind w:left="2880" w:hanging="2880"/>
        <w:rPr>
          <w:sz w:val="22"/>
          <w:szCs w:val="22"/>
        </w:rPr>
      </w:pPr>
      <w:r w:rsidRPr="00A92A21">
        <w:rPr>
          <w:sz w:val="22"/>
          <w:szCs w:val="22"/>
        </w:rPr>
        <w:t xml:space="preserve">Fall 2011-Spring 2013 </w:t>
      </w:r>
      <w:r w:rsidRPr="00A92A21">
        <w:rPr>
          <w:sz w:val="22"/>
          <w:szCs w:val="22"/>
        </w:rPr>
        <w:tab/>
        <w:t xml:space="preserve">Assistant Professor, Department of Political Science and Department of Public Policy and Administration, Rutgers University-Camden, Camden, NJ. </w:t>
      </w:r>
    </w:p>
    <w:p w14:paraId="707A2FA4" w14:textId="77777777" w:rsidR="00410099" w:rsidRPr="00A92A21" w:rsidRDefault="00410099" w:rsidP="00410099">
      <w:pPr>
        <w:ind w:left="2880" w:hanging="2880"/>
        <w:rPr>
          <w:sz w:val="22"/>
          <w:szCs w:val="22"/>
        </w:rPr>
      </w:pPr>
    </w:p>
    <w:p w14:paraId="1266B6EB" w14:textId="7DC33494" w:rsidR="00FA2B11" w:rsidRPr="00A92A21" w:rsidRDefault="00174299" w:rsidP="00410099">
      <w:pPr>
        <w:tabs>
          <w:tab w:val="left" w:pos="540"/>
        </w:tabs>
        <w:ind w:left="2880" w:hanging="2880"/>
        <w:rPr>
          <w:sz w:val="22"/>
          <w:szCs w:val="22"/>
        </w:rPr>
      </w:pPr>
      <w:r w:rsidRPr="00A92A21">
        <w:rPr>
          <w:sz w:val="22"/>
          <w:szCs w:val="22"/>
        </w:rPr>
        <w:t xml:space="preserve">Fall 2010-Spring 2011 </w:t>
      </w:r>
      <w:r w:rsidRPr="00A92A21">
        <w:rPr>
          <w:sz w:val="22"/>
          <w:szCs w:val="22"/>
        </w:rPr>
        <w:tab/>
        <w:t xml:space="preserve">Visiting Fellow, Department of History and Political Science, Drexel University, Philadelphia PA. </w:t>
      </w:r>
    </w:p>
    <w:p w14:paraId="09E4AA85" w14:textId="420D3DB3" w:rsidR="00FA2B11" w:rsidRDefault="00FA2B11" w:rsidP="00410099">
      <w:pPr>
        <w:pStyle w:val="BodyText2"/>
        <w:spacing w:after="0" w:line="240" w:lineRule="auto"/>
      </w:pPr>
    </w:p>
    <w:p w14:paraId="00D29FBB" w14:textId="5C25B951" w:rsidR="0094396A" w:rsidRDefault="0094396A" w:rsidP="0094396A">
      <w:pPr>
        <w:jc w:val="both"/>
        <w:rPr>
          <w:rFonts w:ascii="Times New Roman Bold" w:hAnsi="Times New Roman Bold"/>
          <w:b/>
          <w:caps/>
          <w:szCs w:val="28"/>
        </w:rPr>
      </w:pPr>
      <w:r>
        <w:rPr>
          <w:rFonts w:ascii="Times New Roman Bold" w:hAnsi="Times New Roman Bold"/>
          <w:b/>
          <w:caps/>
          <w:szCs w:val="28"/>
        </w:rPr>
        <w:t>other</w:t>
      </w:r>
      <w:r w:rsidRPr="00D34F3F">
        <w:rPr>
          <w:rFonts w:ascii="Times New Roman Bold" w:hAnsi="Times New Roman Bold"/>
          <w:b/>
          <w:caps/>
          <w:szCs w:val="28"/>
        </w:rPr>
        <w:t xml:space="preserve"> Appointments</w:t>
      </w:r>
    </w:p>
    <w:p w14:paraId="2E432DD8" w14:textId="57A4D544" w:rsidR="0094396A" w:rsidRDefault="0094396A" w:rsidP="0094396A">
      <w:pPr>
        <w:jc w:val="both"/>
        <w:rPr>
          <w:rFonts w:ascii="Times New Roman Bold" w:hAnsi="Times New Roman Bold"/>
          <w:b/>
          <w:caps/>
          <w:szCs w:val="28"/>
        </w:rPr>
      </w:pPr>
    </w:p>
    <w:p w14:paraId="222E1F94" w14:textId="355BF93B" w:rsidR="00410398" w:rsidRDefault="00410398" w:rsidP="00874215">
      <w:pPr>
        <w:ind w:left="2880" w:hanging="2880"/>
        <w:rPr>
          <w:sz w:val="22"/>
          <w:szCs w:val="22"/>
        </w:rPr>
      </w:pPr>
      <w:r>
        <w:rPr>
          <w:sz w:val="22"/>
          <w:szCs w:val="22"/>
        </w:rPr>
        <w:lastRenderedPageBreak/>
        <w:t>Fall 2022-Present</w:t>
      </w:r>
      <w:r>
        <w:rPr>
          <w:sz w:val="22"/>
          <w:szCs w:val="22"/>
        </w:rPr>
        <w:tab/>
        <w:t>Program Coordinator, Legal Studies Sequence, Claremont McK</w:t>
      </w:r>
      <w:r w:rsidR="00874215">
        <w:rPr>
          <w:sz w:val="22"/>
          <w:szCs w:val="22"/>
        </w:rPr>
        <w:t>enna College</w:t>
      </w:r>
    </w:p>
    <w:p w14:paraId="272955B5" w14:textId="4A7FF06A" w:rsidR="00874215" w:rsidRDefault="00874215" w:rsidP="00874215">
      <w:pPr>
        <w:rPr>
          <w:sz w:val="22"/>
          <w:szCs w:val="22"/>
        </w:rPr>
      </w:pPr>
      <w:r>
        <w:rPr>
          <w:sz w:val="22"/>
          <w:szCs w:val="22"/>
        </w:rPr>
        <w:tab/>
      </w:r>
    </w:p>
    <w:p w14:paraId="5E538B26" w14:textId="419F600D" w:rsidR="00874215" w:rsidRDefault="00874215" w:rsidP="0094396A">
      <w:pPr>
        <w:rPr>
          <w:sz w:val="22"/>
          <w:szCs w:val="22"/>
        </w:rPr>
      </w:pPr>
      <w:r>
        <w:rPr>
          <w:sz w:val="22"/>
          <w:szCs w:val="22"/>
        </w:rPr>
        <w:t>Summer 2022-Present</w:t>
      </w:r>
      <w:r>
        <w:rPr>
          <w:sz w:val="22"/>
          <w:szCs w:val="22"/>
        </w:rPr>
        <w:tab/>
      </w:r>
      <w:r>
        <w:rPr>
          <w:sz w:val="22"/>
          <w:szCs w:val="22"/>
        </w:rPr>
        <w:tab/>
        <w:t xml:space="preserve">Director, Dreier Roundtable, Claremont McKenna College </w:t>
      </w:r>
    </w:p>
    <w:p w14:paraId="1A34AFB6" w14:textId="2936DE1D" w:rsidR="00874215" w:rsidRDefault="00874215" w:rsidP="0094396A">
      <w:pPr>
        <w:rPr>
          <w:sz w:val="22"/>
          <w:szCs w:val="22"/>
        </w:rPr>
      </w:pPr>
    </w:p>
    <w:p w14:paraId="79963C86" w14:textId="77777777" w:rsidR="00874215" w:rsidRDefault="00874215" w:rsidP="00874215">
      <w:pPr>
        <w:ind w:left="2880" w:hanging="2880"/>
        <w:rPr>
          <w:sz w:val="22"/>
          <w:szCs w:val="22"/>
        </w:rPr>
      </w:pPr>
      <w:r>
        <w:rPr>
          <w:sz w:val="22"/>
          <w:szCs w:val="22"/>
        </w:rPr>
        <w:t>Fall 2021-Present</w:t>
      </w:r>
      <w:r>
        <w:rPr>
          <w:sz w:val="22"/>
          <w:szCs w:val="22"/>
        </w:rPr>
        <w:tab/>
        <w:t xml:space="preserve">Faculty Affiliate, The Rose Institute of State and Local Government, Claremont McKenna College </w:t>
      </w:r>
    </w:p>
    <w:p w14:paraId="38F3BC94" w14:textId="6CD750B8" w:rsidR="00874215" w:rsidRDefault="00874215" w:rsidP="0094396A">
      <w:pPr>
        <w:rPr>
          <w:sz w:val="22"/>
          <w:szCs w:val="22"/>
        </w:rPr>
      </w:pPr>
      <w:r>
        <w:rPr>
          <w:sz w:val="22"/>
          <w:szCs w:val="22"/>
        </w:rPr>
        <w:tab/>
      </w:r>
      <w:r>
        <w:rPr>
          <w:sz w:val="22"/>
          <w:szCs w:val="22"/>
        </w:rPr>
        <w:tab/>
      </w:r>
      <w:r>
        <w:rPr>
          <w:sz w:val="22"/>
          <w:szCs w:val="22"/>
        </w:rPr>
        <w:tab/>
      </w:r>
      <w:r>
        <w:rPr>
          <w:sz w:val="22"/>
          <w:szCs w:val="22"/>
        </w:rPr>
        <w:tab/>
      </w:r>
    </w:p>
    <w:p w14:paraId="1B40A18D" w14:textId="0154B8D7" w:rsidR="00874215" w:rsidRDefault="00874215" w:rsidP="00874215">
      <w:pPr>
        <w:ind w:left="2880" w:hanging="2880"/>
        <w:rPr>
          <w:sz w:val="22"/>
          <w:szCs w:val="22"/>
        </w:rPr>
      </w:pPr>
      <w:r>
        <w:rPr>
          <w:sz w:val="22"/>
          <w:szCs w:val="22"/>
        </w:rPr>
        <w:t>Fall 2021-Present</w:t>
      </w:r>
      <w:r w:rsidRPr="00874215">
        <w:rPr>
          <w:sz w:val="22"/>
          <w:szCs w:val="22"/>
        </w:rPr>
        <w:t xml:space="preserve"> </w:t>
      </w:r>
      <w:r>
        <w:rPr>
          <w:sz w:val="22"/>
          <w:szCs w:val="22"/>
        </w:rPr>
        <w:tab/>
      </w:r>
      <w:r w:rsidRPr="00874215">
        <w:rPr>
          <w:sz w:val="22"/>
          <w:szCs w:val="22"/>
        </w:rPr>
        <w:t>Affiliated Faculty</w:t>
      </w:r>
      <w:r>
        <w:rPr>
          <w:sz w:val="22"/>
          <w:szCs w:val="22"/>
        </w:rPr>
        <w:t xml:space="preserve">, </w:t>
      </w:r>
      <w:r w:rsidRPr="00874215">
        <w:rPr>
          <w:sz w:val="22"/>
          <w:szCs w:val="22"/>
        </w:rPr>
        <w:t xml:space="preserve">Henry </w:t>
      </w:r>
      <w:proofErr w:type="spellStart"/>
      <w:r w:rsidRPr="00874215">
        <w:rPr>
          <w:sz w:val="22"/>
          <w:szCs w:val="22"/>
        </w:rPr>
        <w:t>Salvatori</w:t>
      </w:r>
      <w:proofErr w:type="spellEnd"/>
      <w:r w:rsidRPr="00874215">
        <w:rPr>
          <w:sz w:val="22"/>
          <w:szCs w:val="22"/>
        </w:rPr>
        <w:t xml:space="preserve"> Center for the Study of Individual Freedom in the Modern World</w:t>
      </w:r>
      <w:r w:rsidR="006B0CCB">
        <w:rPr>
          <w:sz w:val="22"/>
          <w:szCs w:val="22"/>
        </w:rPr>
        <w:t>, Claremont McKenna College</w:t>
      </w:r>
    </w:p>
    <w:p w14:paraId="4C6B1A98" w14:textId="77777777" w:rsidR="00874215" w:rsidRDefault="00874215" w:rsidP="00874215">
      <w:pPr>
        <w:ind w:left="2880" w:hanging="2880"/>
        <w:rPr>
          <w:sz w:val="22"/>
          <w:szCs w:val="22"/>
        </w:rPr>
      </w:pPr>
    </w:p>
    <w:p w14:paraId="69967F9F" w14:textId="4A00F7C5" w:rsidR="0094396A" w:rsidRPr="0094396A" w:rsidRDefault="0094396A" w:rsidP="0094396A">
      <w:pPr>
        <w:rPr>
          <w:sz w:val="22"/>
        </w:rPr>
      </w:pPr>
      <w:r w:rsidRPr="0094396A">
        <w:rPr>
          <w:sz w:val="22"/>
          <w:szCs w:val="22"/>
        </w:rPr>
        <w:t>Fall 2020-Present</w:t>
      </w:r>
      <w:r w:rsidRPr="0094396A">
        <w:rPr>
          <w:sz w:val="22"/>
          <w:szCs w:val="22"/>
        </w:rPr>
        <w:tab/>
      </w:r>
      <w:r w:rsidRPr="0094396A">
        <w:rPr>
          <w:sz w:val="22"/>
          <w:szCs w:val="22"/>
        </w:rPr>
        <w:tab/>
        <w:t xml:space="preserve">Senior Fellow, </w:t>
      </w:r>
      <w:r w:rsidRPr="0094396A">
        <w:rPr>
          <w:rFonts w:cs="Arial"/>
          <w:sz w:val="22"/>
          <w:szCs w:val="21"/>
          <w:shd w:val="clear" w:color="auto" w:fill="FFFFFF"/>
        </w:rPr>
        <w:t>Niskanen Center</w:t>
      </w:r>
      <w:r w:rsidRPr="0094396A">
        <w:rPr>
          <w:sz w:val="22"/>
        </w:rPr>
        <w:t xml:space="preserve">, Washington, DC. </w:t>
      </w:r>
    </w:p>
    <w:p w14:paraId="1104D100" w14:textId="77777777" w:rsidR="0094396A" w:rsidRDefault="0094396A" w:rsidP="00410099">
      <w:pPr>
        <w:pStyle w:val="BodyText2"/>
        <w:spacing w:after="0" w:line="240" w:lineRule="auto"/>
      </w:pPr>
    </w:p>
    <w:p w14:paraId="340EC7D5" w14:textId="1302DCE6" w:rsidR="00B13559" w:rsidRPr="00B13559" w:rsidRDefault="00B13559" w:rsidP="00B13559">
      <w:pPr>
        <w:rPr>
          <w:b/>
          <w:caps/>
        </w:rPr>
      </w:pPr>
      <w:r w:rsidRPr="00B13559">
        <w:rPr>
          <w:b/>
          <w:caps/>
        </w:rPr>
        <w:t>Publications</w:t>
      </w:r>
    </w:p>
    <w:p w14:paraId="36150FFE" w14:textId="51BED683" w:rsidR="00B13559" w:rsidRPr="00B13559" w:rsidRDefault="00B13559" w:rsidP="00D017A7">
      <w:pPr>
        <w:pStyle w:val="Heading4"/>
        <w:spacing w:before="0" w:after="0"/>
        <w:rPr>
          <w:rFonts w:ascii="Times New Roman" w:hAnsi="Times New Roman"/>
          <w:sz w:val="24"/>
        </w:rPr>
      </w:pPr>
    </w:p>
    <w:p w14:paraId="54F19D5B" w14:textId="1E4139A3" w:rsidR="00FC5AEA" w:rsidRPr="00B56D28" w:rsidRDefault="00B13559" w:rsidP="00B56D28">
      <w:pPr>
        <w:pStyle w:val="Heading4"/>
        <w:spacing w:before="0" w:after="0"/>
        <w:ind w:left="180"/>
        <w:rPr>
          <w:rFonts w:ascii="Times New Roman" w:hAnsi="Times New Roman"/>
          <w:sz w:val="24"/>
        </w:rPr>
      </w:pPr>
      <w:r w:rsidRPr="00B13559">
        <w:rPr>
          <w:rFonts w:ascii="Times New Roman" w:hAnsi="Times New Roman"/>
          <w:sz w:val="24"/>
        </w:rPr>
        <w:t>Books, Edited Books, Anthologies, Collections, Bibliographies</w:t>
      </w:r>
    </w:p>
    <w:p w14:paraId="02BA0217" w14:textId="5CEDB129" w:rsidR="00B13559" w:rsidRPr="000229FA" w:rsidRDefault="00B13559" w:rsidP="00B13559">
      <w:pPr>
        <w:ind w:left="180"/>
        <w:rPr>
          <w:sz w:val="22"/>
          <w:szCs w:val="22"/>
        </w:rPr>
      </w:pPr>
      <w:r w:rsidRPr="000229FA">
        <w:rPr>
          <w:i/>
          <w:sz w:val="22"/>
          <w:szCs w:val="22"/>
        </w:rPr>
        <w:t>Urban Citizenship and American Democracy</w:t>
      </w:r>
      <w:r w:rsidRPr="000229FA">
        <w:rPr>
          <w:sz w:val="22"/>
          <w:szCs w:val="22"/>
        </w:rPr>
        <w:t>, co-edited with Amy Bridges (Albany, NY: SUNY Press, 2016)</w:t>
      </w:r>
    </w:p>
    <w:p w14:paraId="78843389" w14:textId="77777777" w:rsidR="00B13559" w:rsidRPr="00B13559" w:rsidRDefault="00B13559" w:rsidP="00B13559">
      <w:pPr>
        <w:ind w:left="180"/>
        <w:rPr>
          <w:i/>
        </w:rPr>
      </w:pPr>
    </w:p>
    <w:p w14:paraId="4D855C16" w14:textId="77777777" w:rsidR="00B13559" w:rsidRPr="000229FA" w:rsidRDefault="00B13559" w:rsidP="00B13559">
      <w:pPr>
        <w:ind w:left="180"/>
        <w:rPr>
          <w:sz w:val="22"/>
          <w:szCs w:val="22"/>
        </w:rPr>
      </w:pPr>
      <w:r w:rsidRPr="000229FA">
        <w:rPr>
          <w:i/>
          <w:sz w:val="22"/>
          <w:szCs w:val="22"/>
        </w:rPr>
        <w:t xml:space="preserve">Black Silent Majority: The Rockefeller Drug Laws and the Politics of Punishment </w:t>
      </w:r>
      <w:r w:rsidRPr="000229FA">
        <w:rPr>
          <w:sz w:val="22"/>
          <w:szCs w:val="22"/>
        </w:rPr>
        <w:t>(Cambridge: Harvard University Press, 2015)</w:t>
      </w:r>
    </w:p>
    <w:p w14:paraId="70E7FD1C" w14:textId="77777777" w:rsidR="00497CDD" w:rsidRPr="000229FA" w:rsidRDefault="00497CDD" w:rsidP="00497CDD">
      <w:pPr>
        <w:ind w:left="540"/>
        <w:rPr>
          <w:sz w:val="22"/>
          <w:szCs w:val="22"/>
        </w:rPr>
      </w:pPr>
    </w:p>
    <w:p w14:paraId="4BA25021" w14:textId="7DDBB627" w:rsidR="00B13559" w:rsidRPr="000229FA" w:rsidRDefault="00B13559" w:rsidP="00497CDD">
      <w:pPr>
        <w:ind w:left="540"/>
        <w:rPr>
          <w:sz w:val="22"/>
          <w:szCs w:val="22"/>
        </w:rPr>
      </w:pPr>
      <w:r w:rsidRPr="000229FA">
        <w:rPr>
          <w:sz w:val="22"/>
          <w:szCs w:val="22"/>
        </w:rPr>
        <w:t>2016 Herbert H. Lehman Prize for Distinguished Scholarship in New York History, New York Academy of History</w:t>
      </w:r>
    </w:p>
    <w:p w14:paraId="73C3B31D" w14:textId="77777777" w:rsidR="00C42C16" w:rsidRPr="000229FA" w:rsidRDefault="00C42C16" w:rsidP="00497CDD">
      <w:pPr>
        <w:ind w:left="540"/>
        <w:rPr>
          <w:sz w:val="22"/>
          <w:szCs w:val="22"/>
        </w:rPr>
      </w:pPr>
      <w:r w:rsidRPr="000229FA">
        <w:rPr>
          <w:sz w:val="22"/>
          <w:szCs w:val="22"/>
        </w:rPr>
        <w:t>A Choice Outstanding Academic Title of 2016</w:t>
      </w:r>
    </w:p>
    <w:p w14:paraId="2553FB9A" w14:textId="3A6FF2D5" w:rsidR="00FC2744" w:rsidRPr="000229FA" w:rsidRDefault="00CB2927" w:rsidP="00497CDD">
      <w:pPr>
        <w:ind w:left="540"/>
        <w:rPr>
          <w:sz w:val="22"/>
          <w:szCs w:val="22"/>
        </w:rPr>
      </w:pPr>
      <w:r w:rsidRPr="000229FA">
        <w:rPr>
          <w:i/>
          <w:iCs/>
          <w:sz w:val="22"/>
          <w:szCs w:val="22"/>
        </w:rPr>
        <w:t>New York Times Book Review</w:t>
      </w:r>
      <w:r w:rsidRPr="000229FA">
        <w:rPr>
          <w:rStyle w:val="apple-converted-space"/>
          <w:sz w:val="22"/>
          <w:szCs w:val="22"/>
        </w:rPr>
        <w:t> </w:t>
      </w:r>
      <w:r w:rsidRPr="000229FA">
        <w:rPr>
          <w:sz w:val="22"/>
          <w:szCs w:val="22"/>
        </w:rPr>
        <w:t>Editors’ Choice, 2015</w:t>
      </w:r>
      <w:r w:rsidR="00FC2744" w:rsidRPr="000229FA">
        <w:rPr>
          <w:sz w:val="22"/>
          <w:szCs w:val="22"/>
        </w:rPr>
        <w:t xml:space="preserve"> </w:t>
      </w:r>
    </w:p>
    <w:p w14:paraId="6C75C0CD" w14:textId="57E58DCE" w:rsidR="00FC2744" w:rsidRPr="000229FA" w:rsidRDefault="00C42C16" w:rsidP="00497CDD">
      <w:pPr>
        <w:ind w:left="540"/>
        <w:rPr>
          <w:sz w:val="22"/>
          <w:szCs w:val="22"/>
        </w:rPr>
      </w:pPr>
      <w:r w:rsidRPr="000229FA">
        <w:rPr>
          <w:sz w:val="22"/>
          <w:szCs w:val="22"/>
        </w:rPr>
        <w:t xml:space="preserve">Nominated for </w:t>
      </w:r>
      <w:r w:rsidR="00166083" w:rsidRPr="000229FA">
        <w:rPr>
          <w:sz w:val="22"/>
          <w:szCs w:val="22"/>
        </w:rPr>
        <w:t>Pulitzer</w:t>
      </w:r>
      <w:r w:rsidRPr="000229FA">
        <w:rPr>
          <w:sz w:val="22"/>
          <w:szCs w:val="22"/>
        </w:rPr>
        <w:t xml:space="preserve"> Prize by Harvard University Press</w:t>
      </w:r>
      <w:r w:rsidR="00166083" w:rsidRPr="000229FA">
        <w:rPr>
          <w:sz w:val="22"/>
          <w:szCs w:val="22"/>
        </w:rPr>
        <w:t>, 2015</w:t>
      </w:r>
    </w:p>
    <w:p w14:paraId="6BEAFA4E" w14:textId="77777777" w:rsidR="00C42C16" w:rsidRPr="000229FA" w:rsidRDefault="00C42C16" w:rsidP="00497CDD">
      <w:pPr>
        <w:ind w:left="540"/>
        <w:rPr>
          <w:sz w:val="22"/>
          <w:szCs w:val="22"/>
        </w:rPr>
      </w:pPr>
    </w:p>
    <w:p w14:paraId="7836962A" w14:textId="66FF553C" w:rsidR="00617156" w:rsidRPr="000229FA" w:rsidRDefault="00617156" w:rsidP="00497CDD">
      <w:pPr>
        <w:ind w:left="540"/>
        <w:rPr>
          <w:sz w:val="22"/>
          <w:szCs w:val="22"/>
        </w:rPr>
      </w:pPr>
      <w:r w:rsidRPr="000229FA">
        <w:rPr>
          <w:sz w:val="22"/>
          <w:szCs w:val="22"/>
        </w:rPr>
        <w:t xml:space="preserve">Excerpted in “How the Black Middle Class Pushed for Harsher Drug Laws,” </w:t>
      </w:r>
      <w:r w:rsidRPr="000229FA">
        <w:rPr>
          <w:i/>
          <w:sz w:val="22"/>
          <w:szCs w:val="22"/>
        </w:rPr>
        <w:t>Daily Beast</w:t>
      </w:r>
      <w:r w:rsidRPr="000229FA">
        <w:rPr>
          <w:sz w:val="22"/>
          <w:szCs w:val="22"/>
        </w:rPr>
        <w:t>, January 14, 2016</w:t>
      </w:r>
    </w:p>
    <w:p w14:paraId="5FF61049" w14:textId="77777777" w:rsidR="00497CDD" w:rsidRPr="000229FA" w:rsidRDefault="00497CDD" w:rsidP="00497CDD">
      <w:pPr>
        <w:ind w:left="540"/>
        <w:rPr>
          <w:sz w:val="22"/>
          <w:szCs w:val="22"/>
        </w:rPr>
      </w:pPr>
    </w:p>
    <w:p w14:paraId="7A4687BA" w14:textId="06074531" w:rsidR="004240F6" w:rsidRPr="000229FA" w:rsidRDefault="00700AD3" w:rsidP="00497CDD">
      <w:pPr>
        <w:ind w:left="540"/>
        <w:rPr>
          <w:bCs/>
          <w:i/>
          <w:sz w:val="22"/>
          <w:szCs w:val="22"/>
          <w:bdr w:val="none" w:sz="0" w:space="0" w:color="auto" w:frame="1"/>
          <w:shd w:val="clear" w:color="auto" w:fill="FFFFFF"/>
        </w:rPr>
      </w:pPr>
      <w:r w:rsidRPr="000229FA">
        <w:rPr>
          <w:sz w:val="22"/>
          <w:szCs w:val="22"/>
        </w:rPr>
        <w:t xml:space="preserve">Reviewed in the following: </w:t>
      </w:r>
      <w:r w:rsidR="00A50CDB" w:rsidRPr="000229FA">
        <w:rPr>
          <w:rFonts w:cs="TimesNewRomanPSMT"/>
          <w:i/>
          <w:sz w:val="22"/>
          <w:szCs w:val="22"/>
        </w:rPr>
        <w:t>Perspectives on Politics</w:t>
      </w:r>
      <w:r w:rsidR="00A50CDB" w:rsidRPr="000229FA">
        <w:rPr>
          <w:rFonts w:cs="TimesNewRomanPSMT"/>
          <w:sz w:val="22"/>
          <w:szCs w:val="22"/>
        </w:rPr>
        <w:t>,</w:t>
      </w:r>
      <w:r w:rsidR="00A50CDB" w:rsidRPr="000229FA">
        <w:rPr>
          <w:rFonts w:eastAsia="Arial Unicode MS"/>
          <w:i/>
          <w:sz w:val="22"/>
          <w:szCs w:val="22"/>
          <w:shd w:val="clear" w:color="auto" w:fill="FFFFFF"/>
        </w:rPr>
        <w:t xml:space="preserve"> </w:t>
      </w:r>
      <w:r w:rsidR="00A50CDB" w:rsidRPr="000229FA">
        <w:rPr>
          <w:i/>
          <w:sz w:val="22"/>
          <w:szCs w:val="22"/>
        </w:rPr>
        <w:t>Political Science Quarterly,</w:t>
      </w:r>
      <w:r w:rsidR="00A50CDB" w:rsidRPr="000229FA">
        <w:rPr>
          <w:rFonts w:eastAsia="Arial Unicode MS"/>
          <w:i/>
          <w:sz w:val="22"/>
          <w:szCs w:val="22"/>
          <w:shd w:val="clear" w:color="auto" w:fill="FFFFFF"/>
        </w:rPr>
        <w:t xml:space="preserve"> </w:t>
      </w:r>
      <w:proofErr w:type="spellStart"/>
      <w:r w:rsidR="00617156" w:rsidRPr="000229FA">
        <w:rPr>
          <w:rFonts w:eastAsia="Arial Unicode MS"/>
          <w:i/>
          <w:sz w:val="22"/>
          <w:szCs w:val="22"/>
          <w:shd w:val="clear" w:color="auto" w:fill="FFFFFF"/>
        </w:rPr>
        <w:t>Jotwell</w:t>
      </w:r>
      <w:proofErr w:type="spellEnd"/>
      <w:r w:rsidR="00617156" w:rsidRPr="000229FA">
        <w:rPr>
          <w:rFonts w:eastAsia="Arial Unicode MS"/>
          <w:sz w:val="22"/>
          <w:szCs w:val="22"/>
          <w:shd w:val="clear" w:color="auto" w:fill="FFFFFF"/>
        </w:rPr>
        <w:t>,</w:t>
      </w:r>
      <w:r w:rsidR="00617156" w:rsidRPr="000229FA">
        <w:rPr>
          <w:rFonts w:eastAsia="Arial Unicode MS"/>
          <w:i/>
          <w:sz w:val="22"/>
          <w:szCs w:val="22"/>
          <w:shd w:val="clear" w:color="auto" w:fill="FFFFFF"/>
        </w:rPr>
        <w:t xml:space="preserve"> </w:t>
      </w:r>
      <w:r w:rsidR="004240F6" w:rsidRPr="000229FA">
        <w:rPr>
          <w:rFonts w:hint="eastAsia"/>
          <w:i/>
          <w:sz w:val="22"/>
          <w:szCs w:val="22"/>
        </w:rPr>
        <w:t xml:space="preserve">Reviews in American </w:t>
      </w:r>
      <w:r w:rsidR="004240F6" w:rsidRPr="000229FA">
        <w:rPr>
          <w:i/>
          <w:sz w:val="22"/>
          <w:szCs w:val="22"/>
        </w:rPr>
        <w:t>H</w:t>
      </w:r>
      <w:r w:rsidR="004240F6" w:rsidRPr="000229FA">
        <w:rPr>
          <w:rFonts w:hint="eastAsia"/>
          <w:i/>
          <w:sz w:val="22"/>
          <w:szCs w:val="22"/>
        </w:rPr>
        <w:t>istory</w:t>
      </w:r>
      <w:r w:rsidR="004240F6" w:rsidRPr="000229FA">
        <w:rPr>
          <w:sz w:val="22"/>
          <w:szCs w:val="22"/>
        </w:rPr>
        <w:t xml:space="preserve">, </w:t>
      </w:r>
      <w:r w:rsidRPr="000229FA">
        <w:rPr>
          <w:rFonts w:eastAsia="Arial Unicode MS"/>
          <w:i/>
          <w:sz w:val="22"/>
          <w:szCs w:val="22"/>
          <w:shd w:val="clear" w:color="auto" w:fill="FFFFFF"/>
        </w:rPr>
        <w:t>Journal of African American History</w:t>
      </w:r>
      <w:r w:rsidRPr="000229FA">
        <w:rPr>
          <w:rFonts w:eastAsia="Arial Unicode MS"/>
          <w:sz w:val="22"/>
          <w:szCs w:val="22"/>
          <w:shd w:val="clear" w:color="auto" w:fill="FFFFFF"/>
        </w:rPr>
        <w:t xml:space="preserve">, </w:t>
      </w:r>
      <w:r w:rsidRPr="000229FA">
        <w:rPr>
          <w:rFonts w:eastAsia="Arial Unicode MS"/>
          <w:i/>
          <w:sz w:val="22"/>
          <w:szCs w:val="22"/>
          <w:shd w:val="clear" w:color="auto" w:fill="FFFFFF"/>
        </w:rPr>
        <w:t>Black Scholar</w:t>
      </w:r>
      <w:r w:rsidRPr="000229FA">
        <w:rPr>
          <w:rFonts w:eastAsia="Arial Unicode MS"/>
          <w:sz w:val="22"/>
          <w:szCs w:val="22"/>
          <w:shd w:val="clear" w:color="auto" w:fill="FFFFFF"/>
        </w:rPr>
        <w:t xml:space="preserve">, </w:t>
      </w:r>
      <w:r w:rsidRPr="000229FA">
        <w:rPr>
          <w:rFonts w:eastAsia="Arial Unicode MS" w:cs="Arial Unicode MS" w:hint="eastAsia"/>
          <w:i/>
          <w:iCs/>
          <w:sz w:val="22"/>
          <w:szCs w:val="22"/>
          <w:shd w:val="clear" w:color="auto" w:fill="FFFFFF"/>
        </w:rPr>
        <w:t>Journal of American History</w:t>
      </w:r>
      <w:r w:rsidRPr="000229FA">
        <w:rPr>
          <w:rFonts w:eastAsia="Arial Unicode MS" w:cs="Arial Unicode MS"/>
          <w:iCs/>
          <w:sz w:val="22"/>
          <w:szCs w:val="22"/>
          <w:shd w:val="clear" w:color="auto" w:fill="FFFFFF"/>
        </w:rPr>
        <w:t xml:space="preserve">, </w:t>
      </w:r>
      <w:r w:rsidRPr="000229FA">
        <w:rPr>
          <w:rFonts w:eastAsia="Arial Unicode MS" w:cs="Arial Unicode MS" w:hint="eastAsia"/>
          <w:i/>
          <w:iCs/>
          <w:color w:val="000000"/>
          <w:sz w:val="22"/>
          <w:szCs w:val="22"/>
          <w:shd w:val="clear" w:color="auto" w:fill="FFFFFF"/>
        </w:rPr>
        <w:t>Contemporary Sociology</w:t>
      </w:r>
      <w:r w:rsidRPr="000229FA">
        <w:rPr>
          <w:rFonts w:eastAsia="Arial Unicode MS" w:cs="Arial Unicode MS"/>
          <w:iCs/>
          <w:color w:val="000000"/>
          <w:sz w:val="22"/>
          <w:szCs w:val="22"/>
          <w:shd w:val="clear" w:color="auto" w:fill="FFFFFF"/>
        </w:rPr>
        <w:t xml:space="preserve">, </w:t>
      </w:r>
      <w:r w:rsidR="00C63E45" w:rsidRPr="000229FA">
        <w:rPr>
          <w:rFonts w:hint="eastAsia"/>
          <w:i/>
          <w:sz w:val="22"/>
          <w:szCs w:val="22"/>
        </w:rPr>
        <w:t>American Historical Review</w:t>
      </w:r>
      <w:r w:rsidR="00C63E45" w:rsidRPr="000229FA">
        <w:rPr>
          <w:sz w:val="22"/>
          <w:szCs w:val="22"/>
        </w:rPr>
        <w:t xml:space="preserve">, </w:t>
      </w:r>
      <w:r w:rsidR="00C63E45" w:rsidRPr="000229FA">
        <w:rPr>
          <w:rFonts w:cs="Arial"/>
          <w:i/>
          <w:iCs/>
          <w:sz w:val="22"/>
          <w:szCs w:val="22"/>
        </w:rPr>
        <w:t>Criminal Justice Ethics</w:t>
      </w:r>
      <w:r w:rsidR="00A50CDB" w:rsidRPr="000229FA">
        <w:rPr>
          <w:rFonts w:cs="Arial"/>
          <w:iCs/>
          <w:sz w:val="22"/>
          <w:szCs w:val="22"/>
        </w:rPr>
        <w:t xml:space="preserve">, </w:t>
      </w:r>
      <w:r w:rsidR="00A50CDB" w:rsidRPr="000229FA">
        <w:rPr>
          <w:rFonts w:eastAsia="Arial Unicode MS" w:cs="Arial Unicode MS" w:hint="eastAsia"/>
          <w:i/>
          <w:iCs/>
          <w:color w:val="000000"/>
          <w:sz w:val="22"/>
          <w:szCs w:val="22"/>
          <w:shd w:val="clear" w:color="auto" w:fill="FFFFFF"/>
        </w:rPr>
        <w:t>American Studies</w:t>
      </w:r>
      <w:r w:rsidR="00A50CDB" w:rsidRPr="000229FA">
        <w:rPr>
          <w:rFonts w:eastAsia="Arial Unicode MS" w:cs="Arial Unicode MS"/>
          <w:iCs/>
          <w:color w:val="000000"/>
          <w:sz w:val="22"/>
          <w:szCs w:val="22"/>
          <w:shd w:val="clear" w:color="auto" w:fill="FFFFFF"/>
        </w:rPr>
        <w:t xml:space="preserve">, </w:t>
      </w:r>
      <w:r w:rsidR="00A50CDB" w:rsidRPr="000229FA">
        <w:rPr>
          <w:rFonts w:eastAsia="Arial Unicode MS" w:cs="Arial Unicode MS" w:hint="eastAsia"/>
          <w:i/>
          <w:iCs/>
          <w:color w:val="000000"/>
          <w:sz w:val="22"/>
          <w:szCs w:val="22"/>
          <w:shd w:val="clear" w:color="auto" w:fill="FFFFFF"/>
        </w:rPr>
        <w:t>Journal of Social History</w:t>
      </w:r>
      <w:r w:rsidR="00A50CDB" w:rsidRPr="000229FA">
        <w:rPr>
          <w:rFonts w:eastAsia="Arial Unicode MS" w:cs="Arial Unicode MS"/>
          <w:iCs/>
          <w:color w:val="000000"/>
          <w:sz w:val="22"/>
          <w:szCs w:val="22"/>
          <w:shd w:val="clear" w:color="auto" w:fill="FFFFFF"/>
        </w:rPr>
        <w:t xml:space="preserve">, </w:t>
      </w:r>
      <w:r w:rsidR="00A50CDB" w:rsidRPr="000229FA">
        <w:rPr>
          <w:i/>
          <w:sz w:val="22"/>
          <w:szCs w:val="22"/>
        </w:rPr>
        <w:t>The Federalist</w:t>
      </w:r>
      <w:r w:rsidR="00A50CDB" w:rsidRPr="000229FA">
        <w:rPr>
          <w:sz w:val="22"/>
          <w:szCs w:val="22"/>
        </w:rPr>
        <w:t xml:space="preserve">, </w:t>
      </w:r>
      <w:r w:rsidR="00A50CDB" w:rsidRPr="000229FA">
        <w:rPr>
          <w:i/>
          <w:sz w:val="22"/>
          <w:szCs w:val="22"/>
        </w:rPr>
        <w:t>City Journal</w:t>
      </w:r>
      <w:r w:rsidR="00A50CDB" w:rsidRPr="000229FA">
        <w:rPr>
          <w:sz w:val="22"/>
          <w:szCs w:val="22"/>
        </w:rPr>
        <w:t xml:space="preserve">, </w:t>
      </w:r>
      <w:r w:rsidR="00A50CDB" w:rsidRPr="000229FA">
        <w:rPr>
          <w:i/>
          <w:sz w:val="22"/>
          <w:szCs w:val="22"/>
        </w:rPr>
        <w:t>Salon</w:t>
      </w:r>
      <w:r w:rsidR="00A50CDB" w:rsidRPr="000229FA">
        <w:rPr>
          <w:sz w:val="22"/>
          <w:szCs w:val="22"/>
        </w:rPr>
        <w:t xml:space="preserve">¸ </w:t>
      </w:r>
      <w:r w:rsidR="00A50CDB" w:rsidRPr="000229FA">
        <w:rPr>
          <w:i/>
          <w:sz w:val="22"/>
          <w:szCs w:val="22"/>
        </w:rPr>
        <w:t>Boston Review</w:t>
      </w:r>
      <w:r w:rsidR="00A50CDB" w:rsidRPr="000229FA">
        <w:rPr>
          <w:sz w:val="22"/>
          <w:szCs w:val="22"/>
        </w:rPr>
        <w:t>,</w:t>
      </w:r>
      <w:r w:rsidR="00A50CDB" w:rsidRPr="000229FA">
        <w:rPr>
          <w:i/>
          <w:sz w:val="22"/>
          <w:szCs w:val="22"/>
        </w:rPr>
        <w:t xml:space="preserve"> Time</w:t>
      </w:r>
      <w:r w:rsidR="00A50CDB" w:rsidRPr="000229FA">
        <w:rPr>
          <w:sz w:val="22"/>
          <w:szCs w:val="22"/>
        </w:rPr>
        <w:t xml:space="preserve">, </w:t>
      </w:r>
      <w:r w:rsidR="00A50CDB" w:rsidRPr="000229FA">
        <w:rPr>
          <w:i/>
          <w:sz w:val="22"/>
          <w:szCs w:val="22"/>
        </w:rPr>
        <w:t>Reason</w:t>
      </w:r>
      <w:r w:rsidR="00A50CDB" w:rsidRPr="000229FA">
        <w:rPr>
          <w:sz w:val="22"/>
          <w:szCs w:val="22"/>
        </w:rPr>
        <w:t xml:space="preserve">¸ </w:t>
      </w:r>
      <w:r w:rsidR="00A50CDB" w:rsidRPr="000229FA">
        <w:rPr>
          <w:bCs/>
          <w:i/>
          <w:sz w:val="22"/>
          <w:szCs w:val="22"/>
        </w:rPr>
        <w:t>New York Magazine</w:t>
      </w:r>
      <w:r w:rsidR="00A50CDB" w:rsidRPr="000229FA">
        <w:rPr>
          <w:bCs/>
          <w:sz w:val="22"/>
          <w:szCs w:val="22"/>
        </w:rPr>
        <w:t xml:space="preserve">, </w:t>
      </w:r>
      <w:r w:rsidR="00A50CDB" w:rsidRPr="000229FA">
        <w:rPr>
          <w:bCs/>
          <w:i/>
          <w:sz w:val="22"/>
          <w:szCs w:val="22"/>
        </w:rPr>
        <w:t>New York Times</w:t>
      </w:r>
      <w:r w:rsidR="00A50CDB" w:rsidRPr="000229FA">
        <w:rPr>
          <w:bCs/>
          <w:sz w:val="22"/>
          <w:szCs w:val="22"/>
        </w:rPr>
        <w:t xml:space="preserve">, </w:t>
      </w:r>
      <w:r w:rsidR="00A50CDB" w:rsidRPr="000229FA">
        <w:rPr>
          <w:bCs/>
          <w:i/>
          <w:sz w:val="22"/>
          <w:szCs w:val="22"/>
          <w:bdr w:val="none" w:sz="0" w:space="0" w:color="auto" w:frame="1"/>
          <w:shd w:val="clear" w:color="auto" w:fill="FFFFFF"/>
        </w:rPr>
        <w:t>New</w:t>
      </w:r>
      <w:r w:rsidR="00A50CDB" w:rsidRPr="000229FA">
        <w:rPr>
          <w:bCs/>
          <w:sz w:val="22"/>
          <w:szCs w:val="22"/>
          <w:bdr w:val="none" w:sz="0" w:space="0" w:color="auto" w:frame="1"/>
          <w:shd w:val="clear" w:color="auto" w:fill="FFFFFF"/>
        </w:rPr>
        <w:t xml:space="preserve"> </w:t>
      </w:r>
      <w:r w:rsidR="00A50CDB" w:rsidRPr="000229FA">
        <w:rPr>
          <w:bCs/>
          <w:i/>
          <w:sz w:val="22"/>
          <w:szCs w:val="22"/>
          <w:bdr w:val="none" w:sz="0" w:space="0" w:color="auto" w:frame="1"/>
          <w:shd w:val="clear" w:color="auto" w:fill="FFFFFF"/>
        </w:rPr>
        <w:t>Yorker</w:t>
      </w:r>
      <w:r w:rsidR="00150EF5" w:rsidRPr="000229FA">
        <w:rPr>
          <w:bCs/>
          <w:i/>
          <w:sz w:val="22"/>
          <w:szCs w:val="22"/>
          <w:bdr w:val="none" w:sz="0" w:space="0" w:color="auto" w:frame="1"/>
          <w:shd w:val="clear" w:color="auto" w:fill="FFFFFF"/>
        </w:rPr>
        <w:t>.</w:t>
      </w:r>
      <w:r w:rsidR="004240F6" w:rsidRPr="000229FA">
        <w:rPr>
          <w:bCs/>
          <w:i/>
          <w:sz w:val="22"/>
          <w:szCs w:val="22"/>
          <w:bdr w:val="none" w:sz="0" w:space="0" w:color="auto" w:frame="1"/>
          <w:shd w:val="clear" w:color="auto" w:fill="FFFFFF"/>
        </w:rPr>
        <w:t xml:space="preserve"> </w:t>
      </w:r>
    </w:p>
    <w:p w14:paraId="420DAB43" w14:textId="77777777" w:rsidR="00617156" w:rsidRPr="00700AD3" w:rsidRDefault="00617156" w:rsidP="00617156">
      <w:pPr>
        <w:ind w:left="180"/>
      </w:pPr>
    </w:p>
    <w:p w14:paraId="00DD1A99" w14:textId="77777777" w:rsidR="00B13559" w:rsidRPr="00B13559" w:rsidRDefault="00B13559" w:rsidP="00B13559">
      <w:pPr>
        <w:pStyle w:val="Heading4"/>
        <w:spacing w:before="0" w:after="0"/>
        <w:ind w:left="180"/>
        <w:rPr>
          <w:rFonts w:ascii="Times New Roman" w:hAnsi="Times New Roman"/>
          <w:sz w:val="24"/>
        </w:rPr>
      </w:pPr>
      <w:r w:rsidRPr="00B13559">
        <w:rPr>
          <w:rFonts w:ascii="Times New Roman" w:hAnsi="Times New Roman"/>
          <w:sz w:val="24"/>
        </w:rPr>
        <w:t>Chapters in Books or Monographs</w:t>
      </w:r>
    </w:p>
    <w:p w14:paraId="2F90339A" w14:textId="6719FA4F" w:rsidR="001E119E" w:rsidRDefault="006010AF" w:rsidP="00B13559">
      <w:pPr>
        <w:ind w:left="180"/>
        <w:rPr>
          <w:sz w:val="22"/>
          <w:szCs w:val="22"/>
        </w:rPr>
      </w:pPr>
      <w:r>
        <w:rPr>
          <w:sz w:val="22"/>
          <w:szCs w:val="22"/>
        </w:rPr>
        <w:t>w</w:t>
      </w:r>
      <w:r w:rsidR="001E119E">
        <w:rPr>
          <w:sz w:val="22"/>
          <w:szCs w:val="22"/>
        </w:rPr>
        <w:t>ith Cameron Stevens, “</w:t>
      </w:r>
      <w:r w:rsidR="001E119E" w:rsidRPr="001E119E">
        <w:rPr>
          <w:sz w:val="22"/>
          <w:szCs w:val="22"/>
        </w:rPr>
        <w:t>Crime, Policing, and Incarceration</w:t>
      </w:r>
      <w:r w:rsidR="001E119E">
        <w:rPr>
          <w:sz w:val="22"/>
          <w:szCs w:val="22"/>
        </w:rPr>
        <w:t>,”</w:t>
      </w:r>
      <w:r w:rsidR="001E119E" w:rsidRPr="001E119E">
        <w:rPr>
          <w:sz w:val="22"/>
          <w:szCs w:val="22"/>
        </w:rPr>
        <w:t xml:space="preserve"> </w:t>
      </w:r>
      <w:r w:rsidR="001E119E" w:rsidRPr="001E119E">
        <w:rPr>
          <w:i/>
          <w:iCs/>
          <w:sz w:val="22"/>
          <w:szCs w:val="22"/>
        </w:rPr>
        <w:t>Handbook of Urban Politics</w:t>
      </w:r>
      <w:r w:rsidR="001E119E">
        <w:rPr>
          <w:sz w:val="22"/>
          <w:szCs w:val="22"/>
        </w:rPr>
        <w:t xml:space="preserve">, ed. </w:t>
      </w:r>
      <w:r w:rsidR="001E119E" w:rsidRPr="001E119E">
        <w:rPr>
          <w:sz w:val="22"/>
          <w:szCs w:val="22"/>
        </w:rPr>
        <w:t>Ronald K. Vogel</w:t>
      </w:r>
      <w:r w:rsidR="001E119E">
        <w:rPr>
          <w:sz w:val="22"/>
          <w:szCs w:val="22"/>
        </w:rPr>
        <w:t xml:space="preserve"> (</w:t>
      </w:r>
      <w:r w:rsidR="001E119E" w:rsidRPr="001E119E">
        <w:rPr>
          <w:sz w:val="22"/>
          <w:szCs w:val="22"/>
        </w:rPr>
        <w:t xml:space="preserve">Cheltenham, </w:t>
      </w:r>
      <w:r w:rsidR="001E119E">
        <w:rPr>
          <w:sz w:val="22"/>
          <w:szCs w:val="22"/>
        </w:rPr>
        <w:t>UK:</w:t>
      </w:r>
      <w:r w:rsidR="001E119E" w:rsidRPr="001E119E">
        <w:rPr>
          <w:sz w:val="22"/>
          <w:szCs w:val="22"/>
        </w:rPr>
        <w:t xml:space="preserve"> Edward Elgar Publishing</w:t>
      </w:r>
      <w:r w:rsidR="001E119E">
        <w:rPr>
          <w:sz w:val="22"/>
          <w:szCs w:val="22"/>
        </w:rPr>
        <w:t>, Forthcoming).</w:t>
      </w:r>
    </w:p>
    <w:p w14:paraId="52EAB491" w14:textId="77777777" w:rsidR="001E119E" w:rsidRDefault="001E119E" w:rsidP="00B13559">
      <w:pPr>
        <w:ind w:left="180"/>
        <w:rPr>
          <w:sz w:val="22"/>
          <w:szCs w:val="22"/>
        </w:rPr>
      </w:pPr>
    </w:p>
    <w:p w14:paraId="3D520ECA" w14:textId="5B547A75" w:rsidR="00B13559" w:rsidRPr="000229FA" w:rsidRDefault="00B13559" w:rsidP="00B13559">
      <w:pPr>
        <w:ind w:left="180"/>
        <w:rPr>
          <w:i/>
          <w:sz w:val="22"/>
          <w:szCs w:val="22"/>
        </w:rPr>
      </w:pPr>
      <w:r w:rsidRPr="000229FA">
        <w:rPr>
          <w:sz w:val="22"/>
          <w:szCs w:val="22"/>
        </w:rPr>
        <w:t xml:space="preserve">“Urban Autonomy and Effective Citizenship” in </w:t>
      </w:r>
      <w:r w:rsidRPr="000229FA">
        <w:rPr>
          <w:i/>
          <w:sz w:val="22"/>
          <w:szCs w:val="22"/>
        </w:rPr>
        <w:t>Urban Citizenship and American Democracy</w:t>
      </w:r>
      <w:r w:rsidRPr="000229FA">
        <w:rPr>
          <w:sz w:val="22"/>
          <w:szCs w:val="22"/>
        </w:rPr>
        <w:t xml:space="preserve">, </w:t>
      </w:r>
      <w:r w:rsidR="00CC558C" w:rsidRPr="000229FA">
        <w:rPr>
          <w:sz w:val="22"/>
          <w:szCs w:val="22"/>
        </w:rPr>
        <w:t xml:space="preserve">eds. </w:t>
      </w:r>
      <w:r w:rsidRPr="000229FA">
        <w:rPr>
          <w:sz w:val="22"/>
          <w:szCs w:val="22"/>
        </w:rPr>
        <w:t>Amy Bridges</w:t>
      </w:r>
      <w:r w:rsidR="00CC558C" w:rsidRPr="000229FA">
        <w:rPr>
          <w:sz w:val="22"/>
          <w:szCs w:val="22"/>
        </w:rPr>
        <w:t xml:space="preserve"> and Michael Javen Fortner </w:t>
      </w:r>
      <w:r w:rsidRPr="000229FA">
        <w:rPr>
          <w:sz w:val="22"/>
          <w:szCs w:val="22"/>
        </w:rPr>
        <w:t>(Albany, NY: SUNY Press, 2016)</w:t>
      </w:r>
      <w:r w:rsidR="00367981" w:rsidRPr="000229FA">
        <w:rPr>
          <w:sz w:val="22"/>
          <w:szCs w:val="22"/>
        </w:rPr>
        <w:t>.</w:t>
      </w:r>
    </w:p>
    <w:p w14:paraId="100E1F7F" w14:textId="77777777" w:rsidR="00B13559" w:rsidRPr="00B13559" w:rsidRDefault="00B13559" w:rsidP="00B13559">
      <w:pPr>
        <w:pStyle w:val="Heading4"/>
        <w:spacing w:before="0" w:after="0"/>
        <w:ind w:left="180"/>
        <w:rPr>
          <w:rFonts w:ascii="Times New Roman" w:hAnsi="Times New Roman"/>
          <w:sz w:val="24"/>
        </w:rPr>
      </w:pPr>
    </w:p>
    <w:p w14:paraId="799AC96F" w14:textId="769A6EDA" w:rsidR="00C7797B" w:rsidRPr="00BC1004" w:rsidRDefault="00B13559" w:rsidP="00BC1004">
      <w:pPr>
        <w:pStyle w:val="Heading4"/>
        <w:spacing w:before="0" w:after="0"/>
        <w:ind w:left="180"/>
        <w:rPr>
          <w:rFonts w:ascii="Times New Roman" w:hAnsi="Times New Roman"/>
          <w:sz w:val="24"/>
        </w:rPr>
      </w:pPr>
      <w:r w:rsidRPr="00B13559">
        <w:rPr>
          <w:rFonts w:ascii="Times New Roman" w:hAnsi="Times New Roman"/>
          <w:sz w:val="24"/>
        </w:rPr>
        <w:t>Articles in Refereed Journals</w:t>
      </w:r>
    </w:p>
    <w:p w14:paraId="41B72138" w14:textId="68C0AC6A" w:rsidR="00C307E5" w:rsidRDefault="00C307E5" w:rsidP="00C7797B">
      <w:pPr>
        <w:ind w:left="180"/>
        <w:rPr>
          <w:sz w:val="22"/>
          <w:szCs w:val="22"/>
        </w:rPr>
      </w:pPr>
      <w:r>
        <w:rPr>
          <w:sz w:val="22"/>
          <w:szCs w:val="22"/>
        </w:rPr>
        <w:t>“Critical Race Theory and the Problem of ‘Interest Convergence</w:t>
      </w:r>
      <w:r w:rsidR="00920DF1">
        <w:rPr>
          <w:sz w:val="22"/>
          <w:szCs w:val="22"/>
        </w:rPr>
        <w:t>’</w:t>
      </w:r>
      <w:r>
        <w:rPr>
          <w:sz w:val="22"/>
          <w:szCs w:val="22"/>
        </w:rPr>
        <w:t xml:space="preserve">,” </w:t>
      </w:r>
      <w:r>
        <w:rPr>
          <w:i/>
          <w:iCs/>
          <w:sz w:val="22"/>
          <w:szCs w:val="22"/>
        </w:rPr>
        <w:t>Public Integrity</w:t>
      </w:r>
      <w:r>
        <w:rPr>
          <w:sz w:val="22"/>
          <w:szCs w:val="22"/>
        </w:rPr>
        <w:t xml:space="preserve">, Forthcoming. </w:t>
      </w:r>
    </w:p>
    <w:p w14:paraId="3859ECBB" w14:textId="77777777" w:rsidR="00C307E5" w:rsidRPr="00C307E5" w:rsidRDefault="00C307E5" w:rsidP="00C7797B">
      <w:pPr>
        <w:ind w:left="180"/>
        <w:rPr>
          <w:sz w:val="22"/>
          <w:szCs w:val="22"/>
        </w:rPr>
      </w:pPr>
    </w:p>
    <w:p w14:paraId="606E6C6F" w14:textId="6CDBA5A9" w:rsidR="00C7797B" w:rsidRPr="00DB29C9" w:rsidRDefault="00C7797B" w:rsidP="00C7797B">
      <w:pPr>
        <w:ind w:left="180"/>
        <w:rPr>
          <w:sz w:val="22"/>
          <w:szCs w:val="22"/>
        </w:rPr>
      </w:pPr>
      <w:r w:rsidRPr="00DB29C9">
        <w:rPr>
          <w:sz w:val="22"/>
          <w:szCs w:val="22"/>
        </w:rPr>
        <w:t>“Racial Capitalism and Urban Politics: Towards a Theoretical Synthesis”</w:t>
      </w:r>
      <w:r>
        <w:rPr>
          <w:sz w:val="22"/>
          <w:szCs w:val="22"/>
        </w:rPr>
        <w:t xml:space="preserve"> </w:t>
      </w:r>
      <w:r w:rsidRPr="00C7797B">
        <w:rPr>
          <w:i/>
          <w:iCs/>
          <w:sz w:val="22"/>
          <w:szCs w:val="22"/>
        </w:rPr>
        <w:t>Urban Affairs Review</w:t>
      </w:r>
      <w:r>
        <w:rPr>
          <w:sz w:val="22"/>
          <w:szCs w:val="22"/>
        </w:rPr>
        <w:t xml:space="preserve">, </w:t>
      </w:r>
      <w:r w:rsidR="00A23BE0">
        <w:rPr>
          <w:sz w:val="22"/>
          <w:szCs w:val="22"/>
        </w:rPr>
        <w:t>Fort</w:t>
      </w:r>
      <w:r w:rsidR="00D54594">
        <w:rPr>
          <w:sz w:val="22"/>
          <w:szCs w:val="22"/>
        </w:rPr>
        <w:t>h</w:t>
      </w:r>
      <w:r w:rsidR="00A23BE0">
        <w:rPr>
          <w:sz w:val="22"/>
          <w:szCs w:val="22"/>
        </w:rPr>
        <w:t>coming</w:t>
      </w:r>
      <w:r w:rsidR="00C307E5">
        <w:rPr>
          <w:sz w:val="22"/>
          <w:szCs w:val="22"/>
        </w:rPr>
        <w:t>.</w:t>
      </w:r>
    </w:p>
    <w:p w14:paraId="034746A9" w14:textId="77777777" w:rsidR="00C7797B" w:rsidRDefault="00C7797B" w:rsidP="00B13559">
      <w:pPr>
        <w:ind w:left="180"/>
        <w:rPr>
          <w:sz w:val="22"/>
          <w:szCs w:val="22"/>
        </w:rPr>
      </w:pPr>
    </w:p>
    <w:p w14:paraId="56C2438C" w14:textId="05D2CE76" w:rsidR="00B13559" w:rsidRPr="000229FA" w:rsidRDefault="00B13559" w:rsidP="00B13559">
      <w:pPr>
        <w:ind w:left="180"/>
        <w:rPr>
          <w:sz w:val="22"/>
          <w:szCs w:val="22"/>
        </w:rPr>
      </w:pPr>
      <w:r w:rsidRPr="000229FA">
        <w:rPr>
          <w:sz w:val="22"/>
          <w:szCs w:val="22"/>
        </w:rPr>
        <w:lastRenderedPageBreak/>
        <w:t xml:space="preserve">“Straight, No Chaser: Theory, History and the Muting of the Urban State,” </w:t>
      </w:r>
      <w:r w:rsidRPr="000229FA">
        <w:rPr>
          <w:i/>
          <w:sz w:val="22"/>
          <w:szCs w:val="22"/>
        </w:rPr>
        <w:t>Urban Affairs Review</w:t>
      </w:r>
      <w:r w:rsidR="00CB2927" w:rsidRPr="000229FA">
        <w:rPr>
          <w:sz w:val="22"/>
          <w:szCs w:val="22"/>
        </w:rPr>
        <w:t xml:space="preserve">, </w:t>
      </w:r>
      <w:r w:rsidR="00CB2927" w:rsidRPr="000229FA">
        <w:rPr>
          <w:rStyle w:val="cit-vol"/>
          <w:rFonts w:cs="Arial"/>
          <w:sz w:val="22"/>
          <w:szCs w:val="22"/>
          <w:bdr w:val="none" w:sz="0" w:space="0" w:color="auto" w:frame="1"/>
          <w:shd w:val="clear" w:color="auto" w:fill="FFFFFF"/>
        </w:rPr>
        <w:t>52, no. 3</w:t>
      </w:r>
      <w:r w:rsidR="00CB2927" w:rsidRPr="000229FA">
        <w:rPr>
          <w:rStyle w:val="cit-sep"/>
          <w:rFonts w:cs="Arial"/>
          <w:sz w:val="22"/>
          <w:szCs w:val="22"/>
          <w:bdr w:val="none" w:sz="0" w:space="0" w:color="auto" w:frame="1"/>
          <w:shd w:val="clear" w:color="auto" w:fill="FFFFFF"/>
        </w:rPr>
        <w:t xml:space="preserve"> (2016)</w:t>
      </w:r>
      <w:r w:rsidR="00CB2927" w:rsidRPr="000229FA">
        <w:rPr>
          <w:rStyle w:val="apple-converted-space"/>
          <w:rFonts w:cs="Arial"/>
          <w:sz w:val="22"/>
          <w:szCs w:val="22"/>
          <w:bdr w:val="none" w:sz="0" w:space="0" w:color="auto" w:frame="1"/>
          <w:shd w:val="clear" w:color="auto" w:fill="FFFFFF"/>
        </w:rPr>
        <w:t> </w:t>
      </w:r>
      <w:r w:rsidR="00CB2927" w:rsidRPr="000229FA">
        <w:rPr>
          <w:rStyle w:val="cit-first-page"/>
          <w:rFonts w:cs="Arial"/>
          <w:sz w:val="22"/>
          <w:szCs w:val="22"/>
          <w:bdr w:val="none" w:sz="0" w:space="0" w:color="auto" w:frame="1"/>
          <w:shd w:val="clear" w:color="auto" w:fill="FFFFFF"/>
        </w:rPr>
        <w:t>591</w:t>
      </w:r>
      <w:r w:rsidR="00CB2927" w:rsidRPr="000229FA">
        <w:rPr>
          <w:rStyle w:val="cit-sep"/>
          <w:rFonts w:cs="Arial"/>
          <w:sz w:val="22"/>
          <w:szCs w:val="22"/>
          <w:bdr w:val="none" w:sz="0" w:space="0" w:color="auto" w:frame="1"/>
          <w:shd w:val="clear" w:color="auto" w:fill="FFFFFF"/>
        </w:rPr>
        <w:t>-</w:t>
      </w:r>
      <w:r w:rsidR="00CB2927" w:rsidRPr="000229FA">
        <w:rPr>
          <w:rStyle w:val="cit-last-page"/>
          <w:rFonts w:cs="Arial"/>
          <w:sz w:val="22"/>
          <w:szCs w:val="22"/>
          <w:bdr w:val="none" w:sz="0" w:space="0" w:color="auto" w:frame="1"/>
          <w:shd w:val="clear" w:color="auto" w:fill="FFFFFF"/>
        </w:rPr>
        <w:t>621</w:t>
      </w:r>
      <w:r w:rsidR="00CB2927" w:rsidRPr="000229FA">
        <w:rPr>
          <w:rStyle w:val="cit-sep"/>
          <w:rFonts w:cs="Arial"/>
          <w:sz w:val="22"/>
          <w:szCs w:val="22"/>
          <w:bdr w:val="none" w:sz="0" w:space="0" w:color="auto" w:frame="1"/>
          <w:shd w:val="clear" w:color="auto" w:fill="FFFFFF"/>
        </w:rPr>
        <w:t>.</w:t>
      </w:r>
    </w:p>
    <w:p w14:paraId="75A63C2E" w14:textId="77777777" w:rsidR="00B13559" w:rsidRPr="000229FA" w:rsidRDefault="00B13559" w:rsidP="00B13559">
      <w:pPr>
        <w:ind w:left="180"/>
        <w:rPr>
          <w:sz w:val="22"/>
          <w:szCs w:val="22"/>
        </w:rPr>
      </w:pPr>
    </w:p>
    <w:p w14:paraId="055FA740" w14:textId="62D54863" w:rsidR="00B13559" w:rsidRPr="000229FA" w:rsidRDefault="00B13559" w:rsidP="00B13559">
      <w:pPr>
        <w:ind w:left="180"/>
        <w:rPr>
          <w:sz w:val="22"/>
          <w:szCs w:val="22"/>
        </w:rPr>
      </w:pPr>
      <w:r w:rsidRPr="000229FA">
        <w:rPr>
          <w:sz w:val="22"/>
          <w:szCs w:val="22"/>
        </w:rPr>
        <w:t xml:space="preserve"> “‘Must Jesus Bear the Cross Alone?:’ Rev. </w:t>
      </w:r>
      <w:proofErr w:type="spellStart"/>
      <w:r w:rsidRPr="000229FA">
        <w:rPr>
          <w:sz w:val="22"/>
          <w:szCs w:val="22"/>
        </w:rPr>
        <w:t>Oberia</w:t>
      </w:r>
      <w:proofErr w:type="spellEnd"/>
      <w:r w:rsidRPr="000229FA">
        <w:rPr>
          <w:sz w:val="22"/>
          <w:szCs w:val="22"/>
        </w:rPr>
        <w:t xml:space="preserve"> Dempsey and His Citizens War on Drug</w:t>
      </w:r>
      <w:r w:rsidR="000606A6" w:rsidRPr="000229FA">
        <w:rPr>
          <w:sz w:val="22"/>
          <w:szCs w:val="22"/>
        </w:rPr>
        <w:t>s</w:t>
      </w:r>
      <w:r w:rsidRPr="000229FA">
        <w:rPr>
          <w:sz w:val="22"/>
          <w:szCs w:val="22"/>
        </w:rPr>
        <w:t>,</w:t>
      </w:r>
      <w:r w:rsidR="00945BDC" w:rsidRPr="000229FA">
        <w:rPr>
          <w:sz w:val="22"/>
          <w:szCs w:val="22"/>
        </w:rPr>
        <w:t>”</w:t>
      </w:r>
      <w:r w:rsidRPr="000229FA">
        <w:rPr>
          <w:sz w:val="22"/>
          <w:szCs w:val="22"/>
        </w:rPr>
        <w:t xml:space="preserve"> </w:t>
      </w:r>
      <w:r w:rsidRPr="000229FA">
        <w:rPr>
          <w:i/>
          <w:sz w:val="22"/>
          <w:szCs w:val="22"/>
        </w:rPr>
        <w:t>Journal of Policy History</w:t>
      </w:r>
      <w:r w:rsidRPr="000229FA">
        <w:rPr>
          <w:sz w:val="22"/>
          <w:szCs w:val="22"/>
        </w:rPr>
        <w:t>, 27, no. 1 (2015): 118-156.</w:t>
      </w:r>
    </w:p>
    <w:p w14:paraId="41A00383" w14:textId="77777777" w:rsidR="00B13559" w:rsidRPr="000229FA" w:rsidRDefault="00B13559" w:rsidP="00B13559">
      <w:pPr>
        <w:pStyle w:val="Heading4"/>
        <w:spacing w:before="0" w:after="0"/>
        <w:ind w:left="360"/>
        <w:rPr>
          <w:rFonts w:ascii="Times New Roman" w:hAnsi="Times New Roman"/>
          <w:sz w:val="22"/>
          <w:szCs w:val="22"/>
        </w:rPr>
      </w:pPr>
    </w:p>
    <w:p w14:paraId="32B39A73" w14:textId="77777777" w:rsidR="00B13559" w:rsidRPr="000229FA" w:rsidRDefault="00B13559" w:rsidP="00B13559">
      <w:pPr>
        <w:widowControl w:val="0"/>
        <w:autoSpaceDE w:val="0"/>
        <w:autoSpaceDN w:val="0"/>
        <w:adjustRightInd w:val="0"/>
        <w:ind w:left="180"/>
        <w:rPr>
          <w:rFonts w:cs="TimesNewRomanPSMT"/>
          <w:sz w:val="22"/>
          <w:szCs w:val="22"/>
        </w:rPr>
      </w:pPr>
      <w:r w:rsidRPr="000229FA">
        <w:rPr>
          <w:rFonts w:cs="TimesNewRomanPSMT"/>
          <w:sz w:val="22"/>
          <w:szCs w:val="22"/>
        </w:rPr>
        <w:t xml:space="preserve">“Silent Majority’ in Black and White: Invisibility and Imprecision in the Historiography of Mass Incarceration,” </w:t>
      </w:r>
      <w:r w:rsidRPr="000229FA">
        <w:rPr>
          <w:rFonts w:cs="TimesNewRomanPSMT"/>
          <w:i/>
          <w:iCs/>
          <w:sz w:val="22"/>
          <w:szCs w:val="22"/>
        </w:rPr>
        <w:t>Journal of Urban History</w:t>
      </w:r>
      <w:r w:rsidRPr="000229FA">
        <w:rPr>
          <w:rFonts w:cs="TimesNewRomanPSMT"/>
          <w:sz w:val="22"/>
          <w:szCs w:val="22"/>
        </w:rPr>
        <w:t>, 40, no. 2 (2014): 252-282</w:t>
      </w:r>
    </w:p>
    <w:p w14:paraId="2F38E9CC" w14:textId="7934B24A" w:rsidR="00B13559" w:rsidRPr="000229FA" w:rsidRDefault="00B13559" w:rsidP="00B13559">
      <w:pPr>
        <w:ind w:firstLine="180"/>
        <w:rPr>
          <w:rFonts w:cs="TimesNewRomanPSMT"/>
          <w:sz w:val="22"/>
          <w:szCs w:val="22"/>
        </w:rPr>
      </w:pPr>
    </w:p>
    <w:p w14:paraId="356DFD8B" w14:textId="77777777" w:rsidR="00B13559" w:rsidRPr="000229FA" w:rsidRDefault="00B13559" w:rsidP="00B13559">
      <w:pPr>
        <w:widowControl w:val="0"/>
        <w:autoSpaceDE w:val="0"/>
        <w:autoSpaceDN w:val="0"/>
        <w:adjustRightInd w:val="0"/>
        <w:ind w:left="180"/>
        <w:rPr>
          <w:rFonts w:cs="TimesNewRomanPSMT"/>
          <w:sz w:val="22"/>
          <w:szCs w:val="22"/>
        </w:rPr>
      </w:pPr>
      <w:r w:rsidRPr="000229FA">
        <w:rPr>
          <w:rFonts w:cs="TimesNewRomanPSMT"/>
          <w:sz w:val="22"/>
          <w:szCs w:val="22"/>
        </w:rPr>
        <w:t xml:space="preserve">“The Carceral State and the Crucible of Black Politics: An Urban History of the Rockefeller Drug Laws,” </w:t>
      </w:r>
      <w:r w:rsidRPr="000229FA">
        <w:rPr>
          <w:rFonts w:cs="TimesNewRomanPSMT"/>
          <w:i/>
          <w:iCs/>
          <w:sz w:val="22"/>
          <w:szCs w:val="22"/>
        </w:rPr>
        <w:t>Studies in American Political Development</w:t>
      </w:r>
      <w:r w:rsidRPr="000229FA">
        <w:rPr>
          <w:rFonts w:cs="TimesNewRomanPSMT"/>
          <w:sz w:val="22"/>
          <w:szCs w:val="22"/>
        </w:rPr>
        <w:t>, 27, no. 1(2013): 14-35.</w:t>
      </w:r>
    </w:p>
    <w:p w14:paraId="57A48D72" w14:textId="77777777" w:rsidR="00B13559" w:rsidRPr="00B13559" w:rsidRDefault="00B13559" w:rsidP="00B13559">
      <w:pPr>
        <w:rPr>
          <w:b/>
        </w:rPr>
      </w:pPr>
    </w:p>
    <w:p w14:paraId="1D9BE662" w14:textId="5425A90C" w:rsidR="00FA2608" w:rsidRDefault="00314827" w:rsidP="00A92A21">
      <w:pPr>
        <w:ind w:left="180"/>
        <w:rPr>
          <w:b/>
        </w:rPr>
      </w:pPr>
      <w:r w:rsidRPr="00B13559">
        <w:rPr>
          <w:b/>
        </w:rPr>
        <w:t>Publications in non-refereed journals</w:t>
      </w:r>
    </w:p>
    <w:p w14:paraId="43D31A2F" w14:textId="61158105" w:rsidR="00D34DD3" w:rsidRDefault="00D34DD3" w:rsidP="00A92A21">
      <w:pPr>
        <w:ind w:left="180"/>
        <w:rPr>
          <w:b/>
          <w:sz w:val="22"/>
          <w:szCs w:val="22"/>
        </w:rPr>
      </w:pPr>
    </w:p>
    <w:p w14:paraId="11038BB7" w14:textId="7C52F0AC" w:rsidR="00C75A92" w:rsidRDefault="00C75A92" w:rsidP="00A92A21">
      <w:pPr>
        <w:ind w:left="180"/>
        <w:rPr>
          <w:bCs/>
          <w:sz w:val="22"/>
          <w:szCs w:val="22"/>
        </w:rPr>
      </w:pPr>
      <w:r>
        <w:rPr>
          <w:bCs/>
          <w:sz w:val="22"/>
          <w:szCs w:val="22"/>
        </w:rPr>
        <w:t>“</w:t>
      </w:r>
      <w:r w:rsidR="007127B9" w:rsidRPr="007127B9">
        <w:rPr>
          <w:bCs/>
          <w:sz w:val="22"/>
          <w:szCs w:val="22"/>
        </w:rPr>
        <w:t>“The Message”: Order Maintenance and Its Discontents</w:t>
      </w:r>
      <w:r w:rsidR="007127B9">
        <w:rPr>
          <w:bCs/>
          <w:sz w:val="22"/>
          <w:szCs w:val="22"/>
        </w:rPr>
        <w:t xml:space="preserve">,” </w:t>
      </w:r>
      <w:r w:rsidR="007127B9">
        <w:rPr>
          <w:bCs/>
          <w:i/>
          <w:iCs/>
          <w:sz w:val="22"/>
          <w:szCs w:val="22"/>
        </w:rPr>
        <w:t>Vital City</w:t>
      </w:r>
      <w:r w:rsidR="007127B9">
        <w:rPr>
          <w:bCs/>
          <w:sz w:val="22"/>
          <w:szCs w:val="22"/>
        </w:rPr>
        <w:t xml:space="preserve">, </w:t>
      </w:r>
      <w:r w:rsidR="00036B20">
        <w:rPr>
          <w:bCs/>
          <w:sz w:val="22"/>
          <w:szCs w:val="22"/>
        </w:rPr>
        <w:t>1, no. 2 (2022)</w:t>
      </w:r>
      <w:r w:rsidR="00EE7B94">
        <w:rPr>
          <w:bCs/>
          <w:sz w:val="22"/>
          <w:szCs w:val="22"/>
        </w:rPr>
        <w:t>,</w:t>
      </w:r>
    </w:p>
    <w:p w14:paraId="69EDC117" w14:textId="77777777" w:rsidR="00C75A92" w:rsidRDefault="00C75A92" w:rsidP="001169D9">
      <w:pPr>
        <w:rPr>
          <w:bCs/>
          <w:sz w:val="22"/>
          <w:szCs w:val="22"/>
        </w:rPr>
      </w:pPr>
    </w:p>
    <w:p w14:paraId="0B82F429" w14:textId="4B146EDC" w:rsidR="00FC6E38" w:rsidRPr="000210B6" w:rsidRDefault="00FC6E38" w:rsidP="00FC6E38">
      <w:pPr>
        <w:ind w:left="180"/>
        <w:rPr>
          <w:bCs/>
          <w:sz w:val="22"/>
          <w:szCs w:val="22"/>
        </w:rPr>
      </w:pPr>
      <w:r w:rsidRPr="000210B6">
        <w:rPr>
          <w:bCs/>
          <w:sz w:val="22"/>
          <w:szCs w:val="22"/>
        </w:rPr>
        <w:t>“</w:t>
      </w:r>
      <w:r w:rsidRPr="00FC6E38">
        <w:rPr>
          <w:bCs/>
          <w:sz w:val="22"/>
          <w:szCs w:val="22"/>
        </w:rPr>
        <w:t>Street Fighting Girl</w:t>
      </w:r>
      <w:r w:rsidRPr="000210B6">
        <w:rPr>
          <w:bCs/>
          <w:sz w:val="22"/>
          <w:szCs w:val="22"/>
        </w:rPr>
        <w:t xml:space="preserve">,” </w:t>
      </w:r>
      <w:r w:rsidRPr="000210B6">
        <w:rPr>
          <w:bCs/>
          <w:i/>
          <w:iCs/>
          <w:sz w:val="22"/>
          <w:szCs w:val="22"/>
        </w:rPr>
        <w:t>Literary Review</w:t>
      </w:r>
      <w:r w:rsidRPr="000210B6">
        <w:rPr>
          <w:bCs/>
          <w:sz w:val="22"/>
          <w:szCs w:val="22"/>
        </w:rPr>
        <w:t>, Ju</w:t>
      </w:r>
      <w:r w:rsidR="004C1D16">
        <w:rPr>
          <w:bCs/>
          <w:sz w:val="22"/>
          <w:szCs w:val="22"/>
        </w:rPr>
        <w:t>ne</w:t>
      </w:r>
      <w:r w:rsidRPr="000210B6">
        <w:rPr>
          <w:bCs/>
          <w:sz w:val="22"/>
          <w:szCs w:val="22"/>
        </w:rPr>
        <w:t xml:space="preserve"> 202</w:t>
      </w:r>
      <w:r>
        <w:rPr>
          <w:bCs/>
          <w:sz w:val="22"/>
          <w:szCs w:val="22"/>
        </w:rPr>
        <w:t xml:space="preserve">2. </w:t>
      </w:r>
    </w:p>
    <w:p w14:paraId="4187A2F2" w14:textId="77777777" w:rsidR="00FC6E38" w:rsidRDefault="00FC6E38" w:rsidP="00A92A21">
      <w:pPr>
        <w:ind w:left="180"/>
        <w:rPr>
          <w:b/>
          <w:sz w:val="22"/>
          <w:szCs w:val="22"/>
        </w:rPr>
      </w:pPr>
    </w:p>
    <w:p w14:paraId="51B031C1" w14:textId="221A84BE" w:rsidR="008911F7" w:rsidRPr="008911F7" w:rsidRDefault="008911F7" w:rsidP="008911F7">
      <w:pPr>
        <w:ind w:left="180"/>
        <w:rPr>
          <w:bCs/>
          <w:sz w:val="22"/>
          <w:szCs w:val="22"/>
        </w:rPr>
      </w:pPr>
      <w:r>
        <w:rPr>
          <w:bCs/>
          <w:sz w:val="22"/>
          <w:szCs w:val="22"/>
        </w:rPr>
        <w:t>“</w:t>
      </w:r>
      <w:r w:rsidRPr="008911F7">
        <w:rPr>
          <w:bCs/>
          <w:sz w:val="22"/>
          <w:szCs w:val="22"/>
        </w:rPr>
        <w:t>The U.S. Has a Violence Problem, and It’s Up to Democrats to Solve It</w:t>
      </w:r>
      <w:r>
        <w:rPr>
          <w:bCs/>
          <w:sz w:val="22"/>
          <w:szCs w:val="22"/>
        </w:rPr>
        <w:t xml:space="preserve">,” </w:t>
      </w:r>
      <w:r>
        <w:rPr>
          <w:bCs/>
          <w:i/>
          <w:iCs/>
          <w:sz w:val="22"/>
          <w:szCs w:val="22"/>
        </w:rPr>
        <w:t>New York Times</w:t>
      </w:r>
      <w:r>
        <w:rPr>
          <w:bCs/>
          <w:sz w:val="22"/>
          <w:szCs w:val="22"/>
        </w:rPr>
        <w:t xml:space="preserve">, </w:t>
      </w:r>
    </w:p>
    <w:p w14:paraId="45138CD3" w14:textId="63E0FD0B" w:rsidR="008911F7" w:rsidRPr="008911F7" w:rsidRDefault="008911F7" w:rsidP="008911F7">
      <w:pPr>
        <w:ind w:left="180"/>
        <w:rPr>
          <w:bCs/>
          <w:sz w:val="22"/>
          <w:szCs w:val="22"/>
        </w:rPr>
      </w:pPr>
      <w:r w:rsidRPr="008911F7">
        <w:rPr>
          <w:bCs/>
          <w:sz w:val="22"/>
          <w:szCs w:val="22"/>
        </w:rPr>
        <w:t>Feb</w:t>
      </w:r>
      <w:r>
        <w:rPr>
          <w:bCs/>
          <w:sz w:val="22"/>
          <w:szCs w:val="22"/>
        </w:rPr>
        <w:t xml:space="preserve">ruary </w:t>
      </w:r>
      <w:r w:rsidRPr="008911F7">
        <w:rPr>
          <w:bCs/>
          <w:sz w:val="22"/>
          <w:szCs w:val="22"/>
        </w:rPr>
        <w:t>28, 2022</w:t>
      </w:r>
      <w:r w:rsidR="005226CF">
        <w:rPr>
          <w:bCs/>
          <w:sz w:val="22"/>
          <w:szCs w:val="22"/>
        </w:rPr>
        <w:t>.</w:t>
      </w:r>
    </w:p>
    <w:p w14:paraId="798E585C" w14:textId="77777777" w:rsidR="008911F7" w:rsidRPr="000210B6" w:rsidRDefault="008911F7" w:rsidP="008911F7">
      <w:pPr>
        <w:ind w:left="180"/>
        <w:rPr>
          <w:b/>
          <w:sz w:val="22"/>
          <w:szCs w:val="22"/>
        </w:rPr>
      </w:pPr>
    </w:p>
    <w:p w14:paraId="3BA89A20" w14:textId="5C1CFE99" w:rsidR="00B629FF" w:rsidRDefault="00B629FF" w:rsidP="00B629FF">
      <w:pPr>
        <w:ind w:left="180"/>
        <w:rPr>
          <w:bCs/>
          <w:sz w:val="22"/>
          <w:szCs w:val="22"/>
        </w:rPr>
      </w:pPr>
      <w:r>
        <w:rPr>
          <w:bCs/>
          <w:sz w:val="22"/>
          <w:szCs w:val="22"/>
        </w:rPr>
        <w:t xml:space="preserve">With </w:t>
      </w:r>
      <w:r w:rsidRPr="00B629FF">
        <w:rPr>
          <w:bCs/>
          <w:sz w:val="22"/>
          <w:szCs w:val="22"/>
        </w:rPr>
        <w:t xml:space="preserve">Sarah </w:t>
      </w:r>
      <w:proofErr w:type="spellStart"/>
      <w:r w:rsidRPr="00B629FF">
        <w:rPr>
          <w:bCs/>
          <w:sz w:val="22"/>
          <w:szCs w:val="22"/>
        </w:rPr>
        <w:t>Simionas</w:t>
      </w:r>
      <w:proofErr w:type="spellEnd"/>
      <w:r>
        <w:rPr>
          <w:bCs/>
          <w:sz w:val="22"/>
          <w:szCs w:val="22"/>
        </w:rPr>
        <w:t>, “</w:t>
      </w:r>
      <w:r w:rsidRPr="00B629FF">
        <w:rPr>
          <w:bCs/>
          <w:sz w:val="22"/>
          <w:szCs w:val="22"/>
        </w:rPr>
        <w:t>The Bipartisanship of Police Reform and Public Safety</w:t>
      </w:r>
      <w:r>
        <w:rPr>
          <w:bCs/>
          <w:sz w:val="22"/>
          <w:szCs w:val="22"/>
        </w:rPr>
        <w:t xml:space="preserve">,” Divided We Fall, </w:t>
      </w:r>
      <w:r w:rsidRPr="00B629FF">
        <w:rPr>
          <w:bCs/>
          <w:sz w:val="22"/>
          <w:szCs w:val="22"/>
        </w:rPr>
        <w:t>December 2, 2021</w:t>
      </w:r>
      <w:r>
        <w:rPr>
          <w:bCs/>
          <w:sz w:val="22"/>
          <w:szCs w:val="22"/>
        </w:rPr>
        <w:t xml:space="preserve">. </w:t>
      </w:r>
    </w:p>
    <w:p w14:paraId="5F60277F" w14:textId="77777777" w:rsidR="00B629FF" w:rsidRDefault="00B629FF" w:rsidP="00B629FF">
      <w:pPr>
        <w:ind w:left="180"/>
        <w:rPr>
          <w:bCs/>
          <w:sz w:val="22"/>
          <w:szCs w:val="22"/>
        </w:rPr>
      </w:pPr>
    </w:p>
    <w:p w14:paraId="66DCB90C" w14:textId="45C1ECDC" w:rsidR="00D34DD3" w:rsidRPr="000210B6" w:rsidRDefault="00D34DD3" w:rsidP="00A92A21">
      <w:pPr>
        <w:ind w:left="180"/>
        <w:rPr>
          <w:bCs/>
          <w:sz w:val="22"/>
          <w:szCs w:val="22"/>
        </w:rPr>
      </w:pPr>
      <w:r w:rsidRPr="000210B6">
        <w:rPr>
          <w:bCs/>
          <w:sz w:val="22"/>
          <w:szCs w:val="22"/>
        </w:rPr>
        <w:t xml:space="preserve">“A Riot or A Revolution,” </w:t>
      </w:r>
      <w:r w:rsidRPr="000210B6">
        <w:rPr>
          <w:bCs/>
          <w:i/>
          <w:iCs/>
          <w:sz w:val="22"/>
          <w:szCs w:val="22"/>
        </w:rPr>
        <w:t>Literary Review</w:t>
      </w:r>
      <w:r w:rsidRPr="000210B6">
        <w:rPr>
          <w:bCs/>
          <w:sz w:val="22"/>
          <w:szCs w:val="22"/>
        </w:rPr>
        <w:t>, July 2021</w:t>
      </w:r>
      <w:r w:rsidR="000210B6">
        <w:rPr>
          <w:bCs/>
          <w:sz w:val="22"/>
          <w:szCs w:val="22"/>
        </w:rPr>
        <w:t xml:space="preserve">. </w:t>
      </w:r>
    </w:p>
    <w:p w14:paraId="23F947CE" w14:textId="0B1F5E8C" w:rsidR="00020CA2" w:rsidRDefault="00020CA2" w:rsidP="00A92A21">
      <w:pPr>
        <w:ind w:left="180"/>
        <w:rPr>
          <w:b/>
        </w:rPr>
      </w:pPr>
    </w:p>
    <w:p w14:paraId="4D7ADD1A" w14:textId="5283AF56" w:rsidR="00AD4C8C" w:rsidRPr="00D34DD3" w:rsidRDefault="00AD4C8C" w:rsidP="00A92A21">
      <w:pPr>
        <w:ind w:left="180"/>
        <w:rPr>
          <w:bCs/>
          <w:sz w:val="22"/>
        </w:rPr>
      </w:pPr>
      <w:r w:rsidRPr="00D34DD3">
        <w:rPr>
          <w:bCs/>
          <w:sz w:val="22"/>
        </w:rPr>
        <w:t xml:space="preserve">“Don’t let the moment for police reform slip away,” </w:t>
      </w:r>
      <w:r w:rsidRPr="00D34DD3">
        <w:rPr>
          <w:bCs/>
          <w:i/>
          <w:iCs/>
          <w:sz w:val="22"/>
        </w:rPr>
        <w:t>Boston Globe</w:t>
      </w:r>
      <w:r w:rsidRPr="00D34DD3">
        <w:rPr>
          <w:bCs/>
          <w:sz w:val="22"/>
        </w:rPr>
        <w:t xml:space="preserve">, May 16, 2021. </w:t>
      </w:r>
    </w:p>
    <w:p w14:paraId="4783173D" w14:textId="77777777" w:rsidR="00AD4C8C" w:rsidRPr="00A92A21" w:rsidRDefault="00AD4C8C" w:rsidP="00A92A21">
      <w:pPr>
        <w:ind w:left="180"/>
        <w:rPr>
          <w:b/>
        </w:rPr>
      </w:pPr>
    </w:p>
    <w:p w14:paraId="365D0DF7" w14:textId="5EF07FAE" w:rsidR="00020CA2" w:rsidRDefault="00020CA2" w:rsidP="000E0E4A">
      <w:pPr>
        <w:ind w:left="180"/>
        <w:rPr>
          <w:sz w:val="22"/>
          <w:szCs w:val="22"/>
        </w:rPr>
      </w:pPr>
      <w:r>
        <w:rPr>
          <w:sz w:val="22"/>
          <w:szCs w:val="22"/>
        </w:rPr>
        <w:t>“</w:t>
      </w:r>
      <w:r w:rsidRPr="00020CA2">
        <w:rPr>
          <w:sz w:val="22"/>
          <w:szCs w:val="22"/>
        </w:rPr>
        <w:t>From Protest to Problems: The Minneapolis Story</w:t>
      </w:r>
      <w:r>
        <w:rPr>
          <w:sz w:val="22"/>
          <w:szCs w:val="22"/>
        </w:rPr>
        <w:t>,” Violence Prevention Project</w:t>
      </w:r>
      <w:r w:rsidR="00150FF4">
        <w:rPr>
          <w:sz w:val="22"/>
          <w:szCs w:val="22"/>
        </w:rPr>
        <w:t>, December 2020.</w:t>
      </w:r>
      <w:r w:rsidR="000E0E4A">
        <w:rPr>
          <w:sz w:val="22"/>
          <w:szCs w:val="22"/>
        </w:rPr>
        <w:t xml:space="preserve"> (Reprinted in </w:t>
      </w:r>
      <w:r w:rsidR="000E0E4A">
        <w:rPr>
          <w:i/>
          <w:iCs/>
          <w:sz w:val="22"/>
          <w:szCs w:val="22"/>
        </w:rPr>
        <w:t>Policing Insight</w:t>
      </w:r>
      <w:r w:rsidR="000E0E4A">
        <w:rPr>
          <w:sz w:val="22"/>
          <w:szCs w:val="22"/>
        </w:rPr>
        <w:t xml:space="preserve">, May 14, 2021). </w:t>
      </w:r>
      <w:r w:rsidR="00150FF4">
        <w:rPr>
          <w:sz w:val="22"/>
          <w:szCs w:val="22"/>
        </w:rPr>
        <w:t xml:space="preserve">  </w:t>
      </w:r>
    </w:p>
    <w:p w14:paraId="096C06B0" w14:textId="77777777" w:rsidR="00020CA2" w:rsidRDefault="00020CA2" w:rsidP="00A92A21">
      <w:pPr>
        <w:ind w:left="180"/>
        <w:rPr>
          <w:sz w:val="22"/>
          <w:szCs w:val="22"/>
        </w:rPr>
      </w:pPr>
    </w:p>
    <w:p w14:paraId="485AD07B" w14:textId="2D447584" w:rsidR="007C70C7" w:rsidRPr="00DB29C9" w:rsidRDefault="007C70C7" w:rsidP="00A92A21">
      <w:pPr>
        <w:ind w:left="180"/>
        <w:rPr>
          <w:b/>
          <w:bCs/>
          <w:sz w:val="22"/>
          <w:szCs w:val="22"/>
        </w:rPr>
      </w:pPr>
      <w:r w:rsidRPr="00DB29C9">
        <w:rPr>
          <w:sz w:val="22"/>
          <w:szCs w:val="22"/>
        </w:rPr>
        <w:t>“Black Bodies and the Problem of ‘Linked-</w:t>
      </w:r>
      <w:r w:rsidR="00822FD2">
        <w:rPr>
          <w:sz w:val="22"/>
          <w:szCs w:val="22"/>
        </w:rPr>
        <w:t>F</w:t>
      </w:r>
      <w:r w:rsidRPr="00DB29C9">
        <w:rPr>
          <w:sz w:val="22"/>
          <w:szCs w:val="22"/>
        </w:rPr>
        <w:t xml:space="preserve">ate,’” </w:t>
      </w:r>
      <w:r w:rsidRPr="00DB29C9">
        <w:rPr>
          <w:i/>
          <w:iCs/>
          <w:sz w:val="22"/>
          <w:szCs w:val="22"/>
        </w:rPr>
        <w:t>Logos: A Journal of Modern Society &amp; Culture</w:t>
      </w:r>
      <w:r w:rsidRPr="00DB29C9">
        <w:rPr>
          <w:sz w:val="22"/>
          <w:szCs w:val="22"/>
        </w:rPr>
        <w:t>,</w:t>
      </w:r>
      <w:r w:rsidR="008516A0">
        <w:rPr>
          <w:sz w:val="22"/>
          <w:szCs w:val="22"/>
        </w:rPr>
        <w:t xml:space="preserve"> Fall 2020</w:t>
      </w:r>
      <w:r w:rsidRPr="00DB29C9">
        <w:rPr>
          <w:sz w:val="22"/>
          <w:szCs w:val="22"/>
        </w:rPr>
        <w:t>.</w:t>
      </w:r>
      <w:r w:rsidR="00CD1DAC" w:rsidRPr="00DB29C9">
        <w:rPr>
          <w:sz w:val="22"/>
          <w:szCs w:val="22"/>
        </w:rPr>
        <w:t xml:space="preserve"> </w:t>
      </w:r>
      <w:r w:rsidRPr="00DB29C9">
        <w:rPr>
          <w:sz w:val="22"/>
          <w:szCs w:val="22"/>
        </w:rPr>
        <w:t xml:space="preserve"> </w:t>
      </w:r>
    </w:p>
    <w:p w14:paraId="6A62E673" w14:textId="77777777" w:rsidR="000329B9" w:rsidRPr="00DB29C9" w:rsidRDefault="000329B9" w:rsidP="00A92A21">
      <w:pPr>
        <w:rPr>
          <w:sz w:val="22"/>
          <w:szCs w:val="22"/>
        </w:rPr>
      </w:pPr>
    </w:p>
    <w:p w14:paraId="6E273B13" w14:textId="7C8828CF" w:rsidR="00780AC9" w:rsidRPr="00DB29C9" w:rsidRDefault="00780AC9" w:rsidP="00780AC9">
      <w:pPr>
        <w:spacing w:after="200" w:line="276" w:lineRule="auto"/>
        <w:ind w:firstLine="180"/>
        <w:rPr>
          <w:sz w:val="22"/>
          <w:szCs w:val="22"/>
        </w:rPr>
      </w:pPr>
      <w:r w:rsidRPr="00DB29C9">
        <w:rPr>
          <w:sz w:val="22"/>
          <w:szCs w:val="22"/>
        </w:rPr>
        <w:t xml:space="preserve">“Hearing What Black Voices Really Say About Police,” </w:t>
      </w:r>
      <w:r w:rsidRPr="00DB29C9">
        <w:rPr>
          <w:i/>
          <w:iCs/>
          <w:sz w:val="22"/>
          <w:szCs w:val="22"/>
        </w:rPr>
        <w:t>City Journal</w:t>
      </w:r>
      <w:r w:rsidRPr="00DB29C9">
        <w:rPr>
          <w:sz w:val="22"/>
          <w:szCs w:val="22"/>
        </w:rPr>
        <w:t xml:space="preserve">, July 5, 2020. </w:t>
      </w:r>
    </w:p>
    <w:p w14:paraId="134734F7" w14:textId="1DA7ACF6" w:rsidR="002B64B0" w:rsidRPr="00DB29C9" w:rsidRDefault="002B64B0" w:rsidP="002B64B0">
      <w:pPr>
        <w:ind w:left="180"/>
        <w:rPr>
          <w:sz w:val="22"/>
          <w:szCs w:val="22"/>
        </w:rPr>
      </w:pPr>
      <w:r w:rsidRPr="00DB29C9">
        <w:rPr>
          <w:sz w:val="22"/>
          <w:szCs w:val="22"/>
        </w:rPr>
        <w:t xml:space="preserve">“‘Down with White Leadership:’ Racial Capitalism, </w:t>
      </w:r>
      <w:r w:rsidR="006712E9" w:rsidRPr="00DB29C9">
        <w:rPr>
          <w:sz w:val="22"/>
          <w:szCs w:val="22"/>
        </w:rPr>
        <w:t>‘</w:t>
      </w:r>
      <w:r w:rsidRPr="00DB29C9">
        <w:rPr>
          <w:sz w:val="22"/>
          <w:szCs w:val="22"/>
        </w:rPr>
        <w:t>Race Men,</w:t>
      </w:r>
      <w:r w:rsidR="006712E9" w:rsidRPr="00DB29C9">
        <w:rPr>
          <w:sz w:val="22"/>
          <w:szCs w:val="22"/>
        </w:rPr>
        <w:t>’</w:t>
      </w:r>
      <w:r w:rsidRPr="00DB29C9">
        <w:rPr>
          <w:sz w:val="22"/>
          <w:szCs w:val="22"/>
        </w:rPr>
        <w:t xml:space="preserve"> and the Wages of Political Blackness, </w:t>
      </w:r>
      <w:r w:rsidRPr="00DB29C9">
        <w:rPr>
          <w:i/>
          <w:iCs/>
          <w:sz w:val="22"/>
          <w:szCs w:val="22"/>
        </w:rPr>
        <w:t>Logos: A Journal of Modern Society &amp; Culture</w:t>
      </w:r>
      <w:r w:rsidRPr="00DB29C9">
        <w:rPr>
          <w:sz w:val="22"/>
          <w:szCs w:val="22"/>
        </w:rPr>
        <w:t>, Spring 2019</w:t>
      </w:r>
      <w:r w:rsidR="00150FF4">
        <w:rPr>
          <w:sz w:val="22"/>
          <w:szCs w:val="22"/>
        </w:rPr>
        <w:t>.</w:t>
      </w:r>
      <w:r w:rsidRPr="00DB29C9">
        <w:rPr>
          <w:sz w:val="22"/>
          <w:szCs w:val="22"/>
        </w:rPr>
        <w:t xml:space="preserve"> </w:t>
      </w:r>
    </w:p>
    <w:p w14:paraId="5C9D22A6" w14:textId="77777777" w:rsidR="002B64B0" w:rsidRPr="00DB29C9" w:rsidRDefault="002B64B0" w:rsidP="00314827">
      <w:pPr>
        <w:ind w:left="180"/>
        <w:rPr>
          <w:sz w:val="22"/>
          <w:szCs w:val="22"/>
        </w:rPr>
      </w:pPr>
    </w:p>
    <w:p w14:paraId="274E0EB7" w14:textId="0B7D2FBD" w:rsidR="009A142F" w:rsidRPr="00DB29C9" w:rsidRDefault="009A142F" w:rsidP="00314827">
      <w:pPr>
        <w:ind w:left="180"/>
        <w:rPr>
          <w:sz w:val="22"/>
          <w:szCs w:val="22"/>
        </w:rPr>
      </w:pPr>
      <w:r w:rsidRPr="00DB29C9">
        <w:rPr>
          <w:sz w:val="22"/>
          <w:szCs w:val="22"/>
        </w:rPr>
        <w:t xml:space="preserve">“Lifting as We Climb,” </w:t>
      </w:r>
      <w:r w:rsidRPr="00DB29C9">
        <w:rPr>
          <w:i/>
          <w:sz w:val="22"/>
          <w:szCs w:val="22"/>
        </w:rPr>
        <w:t>The Chronicle Review</w:t>
      </w:r>
      <w:r w:rsidRPr="00DB29C9">
        <w:rPr>
          <w:sz w:val="22"/>
          <w:szCs w:val="22"/>
        </w:rPr>
        <w:t xml:space="preserve">, April 26, 2019. </w:t>
      </w:r>
    </w:p>
    <w:p w14:paraId="606496FA" w14:textId="77777777" w:rsidR="009A142F" w:rsidRPr="00DB29C9" w:rsidRDefault="009A142F" w:rsidP="00314827">
      <w:pPr>
        <w:ind w:left="180"/>
        <w:rPr>
          <w:sz w:val="22"/>
          <w:szCs w:val="22"/>
        </w:rPr>
      </w:pPr>
    </w:p>
    <w:p w14:paraId="0E994FEE" w14:textId="7537880D" w:rsidR="00314827" w:rsidRPr="00DB29C9" w:rsidRDefault="00314827" w:rsidP="00314827">
      <w:pPr>
        <w:ind w:left="180"/>
        <w:rPr>
          <w:b/>
          <w:sz w:val="22"/>
          <w:szCs w:val="22"/>
        </w:rPr>
      </w:pPr>
      <w:r w:rsidRPr="00DB29C9">
        <w:rPr>
          <w:sz w:val="22"/>
          <w:szCs w:val="22"/>
        </w:rPr>
        <w:t xml:space="preserve">“The Last Hurrah of the Silent Majority?,” </w:t>
      </w:r>
      <w:r w:rsidRPr="00DB29C9">
        <w:rPr>
          <w:i/>
          <w:sz w:val="22"/>
          <w:szCs w:val="22"/>
        </w:rPr>
        <w:t>Democracy</w:t>
      </w:r>
      <w:r w:rsidRPr="00DB29C9">
        <w:rPr>
          <w:sz w:val="22"/>
          <w:szCs w:val="22"/>
        </w:rPr>
        <w:t>, July 29, 2016</w:t>
      </w:r>
      <w:r w:rsidR="009E0CBA" w:rsidRPr="00DB29C9">
        <w:rPr>
          <w:sz w:val="22"/>
          <w:szCs w:val="22"/>
        </w:rPr>
        <w:t>.</w:t>
      </w:r>
      <w:r w:rsidRPr="00DB29C9">
        <w:rPr>
          <w:sz w:val="22"/>
          <w:szCs w:val="22"/>
        </w:rPr>
        <w:t xml:space="preserve"> </w:t>
      </w:r>
      <w:r w:rsidRPr="00DB29C9">
        <w:rPr>
          <w:b/>
          <w:sz w:val="22"/>
          <w:szCs w:val="22"/>
        </w:rPr>
        <w:t xml:space="preserve"> </w:t>
      </w:r>
    </w:p>
    <w:p w14:paraId="2A9C2552" w14:textId="77777777" w:rsidR="00314827" w:rsidRPr="00DB29C9" w:rsidRDefault="00314827" w:rsidP="00314827">
      <w:pPr>
        <w:ind w:left="180"/>
        <w:rPr>
          <w:sz w:val="22"/>
          <w:szCs w:val="22"/>
        </w:rPr>
      </w:pPr>
    </w:p>
    <w:p w14:paraId="435075AF" w14:textId="6E6B5348" w:rsidR="00314827" w:rsidRPr="00DB29C9" w:rsidRDefault="00314827" w:rsidP="00314827">
      <w:pPr>
        <w:ind w:left="180"/>
        <w:rPr>
          <w:sz w:val="22"/>
          <w:szCs w:val="22"/>
        </w:rPr>
      </w:pPr>
      <w:r w:rsidRPr="00DB29C9">
        <w:rPr>
          <w:rFonts w:cs="Arial"/>
          <w:sz w:val="22"/>
          <w:szCs w:val="22"/>
          <w:shd w:val="clear" w:color="auto" w:fill="FFFFFF"/>
        </w:rPr>
        <w:t>“</w:t>
      </w:r>
      <w:r w:rsidRPr="00DB29C9">
        <w:rPr>
          <w:rStyle w:val="Emphasis"/>
          <w:rFonts w:cs="Arial"/>
          <w:bCs/>
          <w:i w:val="0"/>
          <w:iCs w:val="0"/>
          <w:sz w:val="22"/>
          <w:szCs w:val="22"/>
          <w:shd w:val="clear" w:color="auto" w:fill="FFFFFF"/>
        </w:rPr>
        <w:t>Bill Clinton was Right</w:t>
      </w:r>
      <w:r w:rsidRPr="00DB29C9">
        <w:rPr>
          <w:rFonts w:cs="Arial"/>
          <w:sz w:val="22"/>
          <w:szCs w:val="22"/>
          <w:shd w:val="clear" w:color="auto" w:fill="FFFFFF"/>
        </w:rPr>
        <w:t xml:space="preserve">: Blacks Supported the Crime Bill (and That Should Surprise No One),” </w:t>
      </w:r>
      <w:r w:rsidRPr="00DB29C9">
        <w:rPr>
          <w:rFonts w:cs="Arial"/>
          <w:i/>
          <w:sz w:val="22"/>
          <w:szCs w:val="22"/>
          <w:shd w:val="clear" w:color="auto" w:fill="FFFFFF"/>
        </w:rPr>
        <w:t>History News Network</w:t>
      </w:r>
      <w:r w:rsidRPr="00DB29C9">
        <w:rPr>
          <w:rFonts w:cs="Arial"/>
          <w:sz w:val="22"/>
          <w:szCs w:val="22"/>
          <w:shd w:val="clear" w:color="auto" w:fill="FFFFFF"/>
        </w:rPr>
        <w:t>, May 24, 2016</w:t>
      </w:r>
      <w:r w:rsidR="009E0CBA" w:rsidRPr="00DB29C9">
        <w:rPr>
          <w:rFonts w:cs="Arial"/>
          <w:sz w:val="22"/>
          <w:szCs w:val="22"/>
          <w:shd w:val="clear" w:color="auto" w:fill="FFFFFF"/>
        </w:rPr>
        <w:t>.</w:t>
      </w:r>
      <w:r w:rsidRPr="00DB29C9">
        <w:rPr>
          <w:rFonts w:cs="Arial"/>
          <w:sz w:val="22"/>
          <w:szCs w:val="22"/>
          <w:shd w:val="clear" w:color="auto" w:fill="FFFFFF"/>
        </w:rPr>
        <w:t xml:space="preserve"> </w:t>
      </w:r>
    </w:p>
    <w:p w14:paraId="00BF8B93" w14:textId="77777777" w:rsidR="00314827" w:rsidRPr="00DB29C9" w:rsidRDefault="00314827" w:rsidP="00314827">
      <w:pPr>
        <w:ind w:left="180"/>
        <w:rPr>
          <w:sz w:val="22"/>
          <w:szCs w:val="22"/>
        </w:rPr>
      </w:pPr>
    </w:p>
    <w:p w14:paraId="4F5A4771" w14:textId="77777777" w:rsidR="00314827" w:rsidRPr="00DB29C9" w:rsidRDefault="00314827" w:rsidP="00314827">
      <w:pPr>
        <w:ind w:left="180"/>
        <w:rPr>
          <w:sz w:val="22"/>
          <w:szCs w:val="22"/>
        </w:rPr>
      </w:pPr>
      <w:r w:rsidRPr="00DB29C9">
        <w:rPr>
          <w:sz w:val="22"/>
          <w:szCs w:val="22"/>
        </w:rPr>
        <w:t xml:space="preserve">“Historical Method and the Noble Lie: A Reply to Donna Murch,” </w:t>
      </w:r>
      <w:r w:rsidRPr="00DB29C9">
        <w:rPr>
          <w:i/>
          <w:sz w:val="22"/>
          <w:szCs w:val="22"/>
        </w:rPr>
        <w:t>Boston Review</w:t>
      </w:r>
      <w:r w:rsidRPr="00DB29C9">
        <w:rPr>
          <w:sz w:val="22"/>
          <w:szCs w:val="22"/>
        </w:rPr>
        <w:t xml:space="preserve">, October 23, 2015. </w:t>
      </w:r>
    </w:p>
    <w:p w14:paraId="55738701" w14:textId="77777777" w:rsidR="00314827" w:rsidRPr="00DB29C9" w:rsidRDefault="00314827" w:rsidP="00314827">
      <w:pPr>
        <w:ind w:left="180"/>
        <w:rPr>
          <w:sz w:val="22"/>
          <w:szCs w:val="22"/>
        </w:rPr>
      </w:pPr>
    </w:p>
    <w:p w14:paraId="4C0F0535" w14:textId="77777777" w:rsidR="00314827" w:rsidRPr="00DB29C9" w:rsidRDefault="00314827" w:rsidP="00314827">
      <w:pPr>
        <w:ind w:left="180"/>
        <w:rPr>
          <w:sz w:val="22"/>
          <w:szCs w:val="22"/>
        </w:rPr>
      </w:pPr>
      <w:r w:rsidRPr="00DB29C9">
        <w:rPr>
          <w:sz w:val="22"/>
          <w:szCs w:val="22"/>
        </w:rPr>
        <w:lastRenderedPageBreak/>
        <w:t>“</w:t>
      </w:r>
      <w:r w:rsidRPr="00DB29C9">
        <w:rPr>
          <w:rFonts w:cs="Arial"/>
          <w:bCs/>
          <w:color w:val="000000"/>
          <w:sz w:val="22"/>
          <w:szCs w:val="22"/>
        </w:rPr>
        <w:t>Are the Clintons to Blame for Turning the U.S. Into a Prison State?</w:t>
      </w:r>
      <w:r w:rsidRPr="00DB29C9">
        <w:rPr>
          <w:bCs/>
          <w:color w:val="000000"/>
          <w:sz w:val="22"/>
          <w:szCs w:val="22"/>
        </w:rPr>
        <w:t xml:space="preserve">,” </w:t>
      </w:r>
      <w:r w:rsidRPr="00DB29C9">
        <w:rPr>
          <w:bCs/>
          <w:i/>
          <w:color w:val="000000"/>
          <w:sz w:val="22"/>
          <w:szCs w:val="22"/>
        </w:rPr>
        <w:t>Newsweek</w:t>
      </w:r>
      <w:r w:rsidRPr="00DB29C9">
        <w:rPr>
          <w:bCs/>
          <w:color w:val="000000"/>
          <w:sz w:val="22"/>
          <w:szCs w:val="22"/>
        </w:rPr>
        <w:t xml:space="preserve">, October 10, 2015. (Originally published as </w:t>
      </w:r>
      <w:r w:rsidRPr="00DB29C9">
        <w:rPr>
          <w:sz w:val="22"/>
          <w:szCs w:val="22"/>
        </w:rPr>
        <w:t xml:space="preserve">“The Clintons Aren’t the Only Ones to Blame for the Crime Bill,” The Marshall Project: </w:t>
      </w:r>
      <w:r w:rsidRPr="00DB29C9">
        <w:rPr>
          <w:i/>
          <w:sz w:val="22"/>
          <w:szCs w:val="22"/>
        </w:rPr>
        <w:t>Commentary</w:t>
      </w:r>
      <w:r w:rsidRPr="00DB29C9">
        <w:rPr>
          <w:sz w:val="22"/>
          <w:szCs w:val="22"/>
        </w:rPr>
        <w:t>, October 7, 2015).</w:t>
      </w:r>
    </w:p>
    <w:p w14:paraId="7747A5E8" w14:textId="77777777" w:rsidR="00314827" w:rsidRPr="00DB29C9" w:rsidRDefault="00314827" w:rsidP="00314827">
      <w:pPr>
        <w:rPr>
          <w:sz w:val="22"/>
          <w:szCs w:val="22"/>
        </w:rPr>
      </w:pPr>
    </w:p>
    <w:p w14:paraId="12B4A574" w14:textId="77777777" w:rsidR="00314827" w:rsidRPr="00DB29C9" w:rsidRDefault="00314827" w:rsidP="00314827">
      <w:pPr>
        <w:ind w:left="180"/>
        <w:rPr>
          <w:sz w:val="22"/>
          <w:szCs w:val="22"/>
        </w:rPr>
      </w:pPr>
      <w:r w:rsidRPr="00DB29C9">
        <w:rPr>
          <w:sz w:val="22"/>
          <w:szCs w:val="22"/>
        </w:rPr>
        <w:t xml:space="preserve">“Beyond Criminal Justice Reform,” </w:t>
      </w:r>
      <w:r w:rsidRPr="00DB29C9">
        <w:rPr>
          <w:i/>
          <w:sz w:val="22"/>
          <w:szCs w:val="22"/>
        </w:rPr>
        <w:t>Dissent</w:t>
      </w:r>
      <w:r w:rsidRPr="00DB29C9">
        <w:rPr>
          <w:sz w:val="22"/>
          <w:szCs w:val="22"/>
        </w:rPr>
        <w:t xml:space="preserve"> Fall 2015, 44-46.   </w:t>
      </w:r>
    </w:p>
    <w:p w14:paraId="373C0378" w14:textId="77777777" w:rsidR="00314827" w:rsidRPr="00DB29C9" w:rsidRDefault="00314827" w:rsidP="00314827">
      <w:pPr>
        <w:ind w:left="180"/>
        <w:rPr>
          <w:b/>
          <w:sz w:val="22"/>
          <w:szCs w:val="22"/>
        </w:rPr>
      </w:pPr>
    </w:p>
    <w:p w14:paraId="145DF281" w14:textId="77777777" w:rsidR="00314827" w:rsidRPr="00DB29C9" w:rsidRDefault="00314827" w:rsidP="00314827">
      <w:pPr>
        <w:ind w:left="180"/>
        <w:rPr>
          <w:sz w:val="22"/>
          <w:szCs w:val="22"/>
        </w:rPr>
      </w:pPr>
      <w:r w:rsidRPr="00DB29C9">
        <w:rPr>
          <w:sz w:val="22"/>
          <w:szCs w:val="22"/>
        </w:rPr>
        <w:t xml:space="preserve">“Real Roots of 70’s Drug Laws,” </w:t>
      </w:r>
      <w:r w:rsidRPr="00DB29C9">
        <w:rPr>
          <w:i/>
          <w:sz w:val="22"/>
          <w:szCs w:val="22"/>
        </w:rPr>
        <w:t>New York Times</w:t>
      </w:r>
      <w:r w:rsidRPr="00DB29C9">
        <w:rPr>
          <w:sz w:val="22"/>
          <w:szCs w:val="22"/>
        </w:rPr>
        <w:t>, September 28, 2015.</w:t>
      </w:r>
    </w:p>
    <w:p w14:paraId="577E6767" w14:textId="4447185A" w:rsidR="00314827" w:rsidRPr="00DB29C9" w:rsidRDefault="00314827" w:rsidP="00314827">
      <w:pPr>
        <w:ind w:left="180"/>
        <w:rPr>
          <w:sz w:val="22"/>
          <w:szCs w:val="22"/>
        </w:rPr>
      </w:pPr>
      <w:r w:rsidRPr="00DB29C9">
        <w:rPr>
          <w:sz w:val="22"/>
          <w:szCs w:val="22"/>
        </w:rPr>
        <w:t xml:space="preserve">(Reprinted as “Michael Javen Fortner: Blacks can’t ignore their role in today’s over policing,” </w:t>
      </w:r>
      <w:r w:rsidRPr="00DB29C9">
        <w:rPr>
          <w:i/>
          <w:sz w:val="22"/>
          <w:szCs w:val="22"/>
        </w:rPr>
        <w:t>Dallas Morning News</w:t>
      </w:r>
      <w:r w:rsidRPr="00DB29C9">
        <w:rPr>
          <w:sz w:val="22"/>
          <w:szCs w:val="22"/>
        </w:rPr>
        <w:t>,” September 29, 2015)</w:t>
      </w:r>
    </w:p>
    <w:p w14:paraId="71A11F0E" w14:textId="77777777" w:rsidR="00984598" w:rsidRPr="00314827" w:rsidRDefault="00984598" w:rsidP="00BC1004"/>
    <w:p w14:paraId="25C7A78E" w14:textId="1D9B91BD" w:rsidR="006C3AAB" w:rsidRPr="00BC1004" w:rsidRDefault="00B13559" w:rsidP="00BC1004">
      <w:pPr>
        <w:pStyle w:val="Heading4"/>
        <w:spacing w:before="0" w:after="0"/>
        <w:ind w:firstLine="180"/>
        <w:rPr>
          <w:rFonts w:ascii="Times New Roman" w:hAnsi="Times New Roman"/>
          <w:sz w:val="24"/>
        </w:rPr>
      </w:pPr>
      <w:r w:rsidRPr="00B13559">
        <w:rPr>
          <w:rFonts w:ascii="Times New Roman" w:hAnsi="Times New Roman"/>
          <w:sz w:val="24"/>
        </w:rPr>
        <w:t>Reviews</w:t>
      </w:r>
      <w:r w:rsidR="006C3AAB">
        <w:tab/>
      </w:r>
    </w:p>
    <w:p w14:paraId="54272E8D" w14:textId="491B73FB" w:rsidR="006C3AAB" w:rsidRDefault="007E6901" w:rsidP="003F07E1">
      <w:pPr>
        <w:ind w:left="180"/>
        <w:rPr>
          <w:sz w:val="22"/>
          <w:szCs w:val="22"/>
        </w:rPr>
      </w:pPr>
      <w:r w:rsidRPr="007E6901">
        <w:rPr>
          <w:sz w:val="22"/>
          <w:szCs w:val="22"/>
        </w:rPr>
        <w:t>David</w:t>
      </w:r>
      <w:r>
        <w:rPr>
          <w:sz w:val="22"/>
          <w:szCs w:val="22"/>
        </w:rPr>
        <w:t xml:space="preserve"> </w:t>
      </w:r>
      <w:r w:rsidRPr="007E6901">
        <w:rPr>
          <w:sz w:val="22"/>
          <w:szCs w:val="22"/>
        </w:rPr>
        <w:t>Farber,</w:t>
      </w:r>
      <w:r>
        <w:rPr>
          <w:sz w:val="22"/>
          <w:szCs w:val="22"/>
        </w:rPr>
        <w:t xml:space="preserve"> </w:t>
      </w:r>
      <w:r w:rsidRPr="007E6901">
        <w:rPr>
          <w:i/>
          <w:iCs/>
          <w:sz w:val="22"/>
          <w:szCs w:val="22"/>
        </w:rPr>
        <w:t>The War on Drugs: A History</w:t>
      </w:r>
      <w:r>
        <w:rPr>
          <w:sz w:val="22"/>
          <w:szCs w:val="22"/>
        </w:rPr>
        <w:t xml:space="preserve"> (</w:t>
      </w:r>
      <w:r w:rsidRPr="007E6901">
        <w:rPr>
          <w:sz w:val="22"/>
          <w:szCs w:val="22"/>
        </w:rPr>
        <w:t>New York: New York University Press, 2021</w:t>
      </w:r>
      <w:r>
        <w:rPr>
          <w:sz w:val="22"/>
          <w:szCs w:val="22"/>
        </w:rPr>
        <w:t>)</w:t>
      </w:r>
      <w:r w:rsidR="004B799C" w:rsidRPr="007B10C2">
        <w:rPr>
          <w:sz w:val="22"/>
          <w:szCs w:val="22"/>
        </w:rPr>
        <w:t>,</w:t>
      </w:r>
      <w:r>
        <w:rPr>
          <w:sz w:val="22"/>
          <w:szCs w:val="22"/>
        </w:rPr>
        <w:t xml:space="preserve"> </w:t>
      </w:r>
      <w:r w:rsidRPr="007E6901">
        <w:rPr>
          <w:i/>
          <w:iCs/>
          <w:sz w:val="22"/>
          <w:szCs w:val="22"/>
        </w:rPr>
        <w:t>Register of the Kentucky Historical Society</w:t>
      </w:r>
      <w:r>
        <w:rPr>
          <w:sz w:val="22"/>
          <w:szCs w:val="22"/>
        </w:rPr>
        <w:t xml:space="preserve">, </w:t>
      </w:r>
      <w:r w:rsidR="00D04C67" w:rsidRPr="00D04C67">
        <w:rPr>
          <w:sz w:val="22"/>
          <w:szCs w:val="22"/>
        </w:rPr>
        <w:t xml:space="preserve">119, </w:t>
      </w:r>
      <w:r w:rsidR="00D04C67">
        <w:rPr>
          <w:sz w:val="22"/>
          <w:szCs w:val="22"/>
        </w:rPr>
        <w:t xml:space="preserve">no. </w:t>
      </w:r>
      <w:r w:rsidR="00D04C67" w:rsidRPr="00D04C67">
        <w:rPr>
          <w:sz w:val="22"/>
          <w:szCs w:val="22"/>
        </w:rPr>
        <w:t>4</w:t>
      </w:r>
      <w:r w:rsidR="00D04C67">
        <w:rPr>
          <w:sz w:val="22"/>
          <w:szCs w:val="22"/>
        </w:rPr>
        <w:t xml:space="preserve"> (</w:t>
      </w:r>
      <w:r w:rsidR="00D04C67" w:rsidRPr="00D04C67">
        <w:rPr>
          <w:sz w:val="22"/>
          <w:szCs w:val="22"/>
        </w:rPr>
        <w:t>202</w:t>
      </w:r>
      <w:r w:rsidR="00D04C67">
        <w:rPr>
          <w:sz w:val="22"/>
          <w:szCs w:val="22"/>
        </w:rPr>
        <w:t>2):</w:t>
      </w:r>
      <w:r w:rsidR="00D04C67" w:rsidRPr="00D04C67">
        <w:rPr>
          <w:sz w:val="22"/>
          <w:szCs w:val="22"/>
        </w:rPr>
        <w:t xml:space="preserve"> 446-449</w:t>
      </w:r>
      <w:r w:rsidR="00D04C67">
        <w:rPr>
          <w:sz w:val="22"/>
          <w:szCs w:val="22"/>
        </w:rPr>
        <w:t>.</w:t>
      </w:r>
    </w:p>
    <w:p w14:paraId="31B4317E" w14:textId="68DB8563" w:rsidR="00DC0BCB" w:rsidRDefault="00DC0BCB" w:rsidP="003F07E1">
      <w:pPr>
        <w:ind w:left="180"/>
        <w:rPr>
          <w:sz w:val="22"/>
          <w:szCs w:val="22"/>
        </w:rPr>
      </w:pPr>
    </w:p>
    <w:p w14:paraId="3DB5FA76" w14:textId="77777777" w:rsidR="001F2CDC" w:rsidRPr="008827ED" w:rsidRDefault="00DC0BCB" w:rsidP="00DC0BCB">
      <w:pPr>
        <w:ind w:firstLine="180"/>
        <w:rPr>
          <w:sz w:val="22"/>
        </w:rPr>
      </w:pPr>
      <w:r w:rsidRPr="008827ED">
        <w:rPr>
          <w:sz w:val="22"/>
        </w:rPr>
        <w:t>Lisa L Miller,</w:t>
      </w:r>
      <w:r w:rsidRPr="008827ED">
        <w:rPr>
          <w:rStyle w:val="apple-converted-space"/>
          <w:sz w:val="22"/>
        </w:rPr>
        <w:t> </w:t>
      </w:r>
      <w:r w:rsidRPr="008827ED">
        <w:rPr>
          <w:rStyle w:val="Emphasis"/>
          <w:sz w:val="22"/>
        </w:rPr>
        <w:t>The Myth of Mob Rule: Violent Crime and Democratic Politics</w:t>
      </w:r>
      <w:r w:rsidRPr="008827ED">
        <w:rPr>
          <w:sz w:val="22"/>
        </w:rPr>
        <w:t>, Oxford</w:t>
      </w:r>
    </w:p>
    <w:p w14:paraId="48992645" w14:textId="73F46FDA" w:rsidR="00DC0BCB" w:rsidRPr="008827ED" w:rsidRDefault="00DC0BCB" w:rsidP="008827ED">
      <w:pPr>
        <w:ind w:firstLine="180"/>
        <w:rPr>
          <w:i/>
          <w:iCs/>
          <w:sz w:val="22"/>
        </w:rPr>
      </w:pPr>
      <w:r w:rsidRPr="008827ED">
        <w:rPr>
          <w:sz w:val="22"/>
        </w:rPr>
        <w:t xml:space="preserve">University Press, </w:t>
      </w:r>
      <w:r w:rsidRPr="008827ED">
        <w:rPr>
          <w:i/>
          <w:iCs/>
          <w:sz w:val="22"/>
        </w:rPr>
        <w:t>Punishment</w:t>
      </w:r>
      <w:r w:rsidR="001F2CDC" w:rsidRPr="008827ED">
        <w:rPr>
          <w:i/>
          <w:iCs/>
          <w:sz w:val="22"/>
        </w:rPr>
        <w:t xml:space="preserve"> &amp; Society</w:t>
      </w:r>
      <w:r w:rsidR="001F2CDC" w:rsidRPr="008827ED">
        <w:rPr>
          <w:sz w:val="22"/>
        </w:rPr>
        <w:t>, 26, no. 1 (2022): 290-292.</w:t>
      </w:r>
      <w:r w:rsidRPr="008827ED">
        <w:rPr>
          <w:i/>
          <w:iCs/>
          <w:sz w:val="22"/>
        </w:rPr>
        <w:t xml:space="preserve">  </w:t>
      </w:r>
    </w:p>
    <w:p w14:paraId="67BA37AF" w14:textId="77777777" w:rsidR="006C3AAB" w:rsidRDefault="006C3AAB" w:rsidP="003F07E1">
      <w:pPr>
        <w:ind w:left="180"/>
        <w:rPr>
          <w:sz w:val="22"/>
        </w:rPr>
      </w:pPr>
    </w:p>
    <w:p w14:paraId="5EEFC302" w14:textId="24EFF7A1" w:rsidR="006D5FEB" w:rsidRPr="00F30A80" w:rsidRDefault="006D5FEB" w:rsidP="003F07E1">
      <w:pPr>
        <w:ind w:left="180"/>
        <w:rPr>
          <w:sz w:val="22"/>
        </w:rPr>
      </w:pPr>
      <w:proofErr w:type="spellStart"/>
      <w:r w:rsidRPr="00F30A80">
        <w:rPr>
          <w:sz w:val="22"/>
        </w:rPr>
        <w:t>Julilly</w:t>
      </w:r>
      <w:proofErr w:type="spellEnd"/>
      <w:r w:rsidRPr="00F30A80">
        <w:rPr>
          <w:sz w:val="22"/>
        </w:rPr>
        <w:t xml:space="preserve"> Kohler-Hausmann, </w:t>
      </w:r>
      <w:r w:rsidRPr="00F30A80">
        <w:rPr>
          <w:i/>
          <w:sz w:val="22"/>
          <w:shd w:val="clear" w:color="auto" w:fill="FFFFFF"/>
        </w:rPr>
        <w:t>Getting Tough: Welfare and Imprisonment in 1970s America</w:t>
      </w:r>
      <w:r w:rsidRPr="00F30A80">
        <w:rPr>
          <w:sz w:val="22"/>
          <w:shd w:val="clear" w:color="auto" w:fill="FFFFFF"/>
        </w:rPr>
        <w:t xml:space="preserve"> (Princeton, Princeton University Press, 2017), </w:t>
      </w:r>
      <w:r w:rsidRPr="00F30A80">
        <w:rPr>
          <w:i/>
          <w:sz w:val="22"/>
          <w:shd w:val="clear" w:color="auto" w:fill="FFFFFF"/>
        </w:rPr>
        <w:t>American Historical Review</w:t>
      </w:r>
      <w:r w:rsidRPr="00F30A80">
        <w:rPr>
          <w:sz w:val="22"/>
          <w:shd w:val="clear" w:color="auto" w:fill="FFFFFF"/>
        </w:rPr>
        <w:t>,</w:t>
      </w:r>
      <w:r w:rsidR="003F07E1" w:rsidRPr="00F30A80">
        <w:rPr>
          <w:sz w:val="22"/>
          <w:shd w:val="clear" w:color="auto" w:fill="FFFFFF"/>
        </w:rPr>
        <w:t xml:space="preserve"> </w:t>
      </w:r>
      <w:r w:rsidR="003F07E1" w:rsidRPr="00F30A80">
        <w:rPr>
          <w:rFonts w:eastAsia="Arial Unicode MS" w:cs="Arial Unicode MS" w:hint="eastAsia"/>
          <w:sz w:val="22"/>
          <w:szCs w:val="17"/>
          <w:shd w:val="clear" w:color="auto" w:fill="FFFFFF"/>
        </w:rPr>
        <w:t>124, no. 1 (2019): 298-299</w:t>
      </w:r>
      <w:r w:rsidR="003F07E1" w:rsidRPr="00F30A80">
        <w:rPr>
          <w:sz w:val="22"/>
          <w:shd w:val="clear" w:color="auto" w:fill="FFFFFF"/>
        </w:rPr>
        <w:t xml:space="preserve">. </w:t>
      </w:r>
    </w:p>
    <w:p w14:paraId="5A28397E" w14:textId="77777777" w:rsidR="006D5FEB" w:rsidRPr="00F30A80" w:rsidRDefault="006D5FEB" w:rsidP="006D5FEB">
      <w:pPr>
        <w:ind w:left="187"/>
        <w:rPr>
          <w:sz w:val="22"/>
        </w:rPr>
      </w:pPr>
    </w:p>
    <w:p w14:paraId="050DD25E" w14:textId="7DD11BE6" w:rsidR="008658AA" w:rsidRPr="00F30A80" w:rsidRDefault="006D5FEB" w:rsidP="006D5FEB">
      <w:pPr>
        <w:ind w:left="187"/>
        <w:rPr>
          <w:sz w:val="22"/>
        </w:rPr>
      </w:pPr>
      <w:proofErr w:type="spellStart"/>
      <w:r w:rsidRPr="00F30A80">
        <w:rPr>
          <w:sz w:val="22"/>
        </w:rPr>
        <w:t>M</w:t>
      </w:r>
      <w:r w:rsidR="00F34B2E" w:rsidRPr="00F30A80">
        <w:rPr>
          <w:sz w:val="22"/>
        </w:rPr>
        <w:t>elanye</w:t>
      </w:r>
      <w:proofErr w:type="spellEnd"/>
      <w:r w:rsidR="00F34B2E" w:rsidRPr="00F30A80">
        <w:rPr>
          <w:sz w:val="22"/>
        </w:rPr>
        <w:t xml:space="preserve"> T. Price, </w:t>
      </w:r>
      <w:r w:rsidR="00F34B2E" w:rsidRPr="00F30A80">
        <w:rPr>
          <w:i/>
          <w:sz w:val="22"/>
        </w:rPr>
        <w:t>The Race Whisperer: Barack Obama and the Political Uses of Race</w:t>
      </w:r>
      <w:r w:rsidR="00F34B2E" w:rsidRPr="00F30A80">
        <w:rPr>
          <w:sz w:val="22"/>
        </w:rPr>
        <w:t xml:space="preserve"> (New York, New York University Press, 2016), </w:t>
      </w:r>
      <w:r w:rsidR="00F34B2E" w:rsidRPr="00F30A80">
        <w:rPr>
          <w:i/>
          <w:sz w:val="22"/>
        </w:rPr>
        <w:t>Political Science Quarterly</w:t>
      </w:r>
      <w:r w:rsidR="00F34B2E" w:rsidRPr="00F30A80">
        <w:rPr>
          <w:sz w:val="22"/>
        </w:rPr>
        <w:t>, 132, no. 3(2017):  558–559.</w:t>
      </w:r>
    </w:p>
    <w:p w14:paraId="293F826E" w14:textId="77777777" w:rsidR="00F34B2E" w:rsidRPr="00F30A80" w:rsidRDefault="00F34B2E" w:rsidP="00F34B2E">
      <w:pPr>
        <w:ind w:left="187"/>
        <w:rPr>
          <w:sz w:val="22"/>
        </w:rPr>
      </w:pPr>
    </w:p>
    <w:p w14:paraId="64A543D4" w14:textId="0790F0D0" w:rsidR="00B13559" w:rsidRPr="00F30A80" w:rsidRDefault="009E41A5" w:rsidP="009E41A5">
      <w:pPr>
        <w:ind w:left="180"/>
        <w:rPr>
          <w:rFonts w:cs="TimesNewRomanPSMT"/>
          <w:sz w:val="22"/>
        </w:rPr>
      </w:pPr>
      <w:r w:rsidRPr="00F30A80">
        <w:rPr>
          <w:rFonts w:cs="TimesNewRomanPSMT"/>
          <w:sz w:val="22"/>
        </w:rPr>
        <w:t xml:space="preserve">Daniel Kato, </w:t>
      </w:r>
      <w:r w:rsidR="00B13559" w:rsidRPr="00F30A80">
        <w:rPr>
          <w:rFonts w:cs="TimesNewRomanPSMT"/>
          <w:i/>
          <w:sz w:val="22"/>
        </w:rPr>
        <w:t>Liberalizing Lynching: Building a New Racial State</w:t>
      </w:r>
      <w:r w:rsidRPr="00F30A80">
        <w:rPr>
          <w:rFonts w:cs="TimesNewRomanPSMT"/>
          <w:i/>
          <w:sz w:val="22"/>
        </w:rPr>
        <w:t xml:space="preserve"> </w:t>
      </w:r>
      <w:r w:rsidRPr="00F30A80">
        <w:rPr>
          <w:rFonts w:cs="TimesNewRomanPSMT"/>
          <w:sz w:val="22"/>
        </w:rPr>
        <w:t xml:space="preserve">(New York, Oxford University Press, 2015), </w:t>
      </w:r>
      <w:r w:rsidRPr="00F30A80">
        <w:rPr>
          <w:rFonts w:cs="TimesNewRomanPSMT"/>
          <w:i/>
          <w:sz w:val="22"/>
        </w:rPr>
        <w:t>Perspectives on Politics</w:t>
      </w:r>
      <w:r w:rsidRPr="00F30A80">
        <w:rPr>
          <w:rFonts w:cs="TimesNewRomanPSMT"/>
          <w:sz w:val="22"/>
        </w:rPr>
        <w:t xml:space="preserve">, 14, no. 3(2016):  </w:t>
      </w:r>
      <w:r w:rsidR="00765AEA" w:rsidRPr="00F30A80">
        <w:rPr>
          <w:rFonts w:cs="TimesNewRomanPSMT"/>
          <w:sz w:val="22"/>
        </w:rPr>
        <w:t xml:space="preserve">831-832. </w:t>
      </w:r>
    </w:p>
    <w:p w14:paraId="33280584" w14:textId="77777777" w:rsidR="00B13559" w:rsidRPr="00F30A80" w:rsidRDefault="00B13559" w:rsidP="00B13559">
      <w:pPr>
        <w:ind w:left="180"/>
        <w:jc w:val="center"/>
        <w:rPr>
          <w:rFonts w:cs="TimesNewRomanPSMT"/>
          <w:sz w:val="22"/>
        </w:rPr>
      </w:pPr>
    </w:p>
    <w:p w14:paraId="21686934" w14:textId="77777777" w:rsidR="00B13559" w:rsidRPr="00F30A80" w:rsidRDefault="00B13559" w:rsidP="00B13559">
      <w:pPr>
        <w:ind w:left="180"/>
        <w:rPr>
          <w:sz w:val="22"/>
          <w:szCs w:val="20"/>
        </w:rPr>
      </w:pPr>
      <w:proofErr w:type="spellStart"/>
      <w:r w:rsidRPr="00F30A80">
        <w:rPr>
          <w:rFonts w:cs="TimesNewRomanPSMT"/>
          <w:sz w:val="22"/>
        </w:rPr>
        <w:t>Andra</w:t>
      </w:r>
      <w:proofErr w:type="spellEnd"/>
      <w:r w:rsidRPr="00F30A80">
        <w:rPr>
          <w:rFonts w:cs="TimesNewRomanPSMT"/>
          <w:sz w:val="22"/>
        </w:rPr>
        <w:t xml:space="preserve"> Gillespie, </w:t>
      </w:r>
      <w:r w:rsidRPr="00F30A80">
        <w:rPr>
          <w:rFonts w:cs="TimesNewRomanPSMT"/>
          <w:i/>
          <w:iCs/>
          <w:sz w:val="22"/>
        </w:rPr>
        <w:t xml:space="preserve">The New Black Politician: Cory Booker, Newark, and Post-Racial America </w:t>
      </w:r>
      <w:r w:rsidRPr="00F30A80">
        <w:rPr>
          <w:rFonts w:cs="TimesNewRomanPSMT"/>
          <w:sz w:val="22"/>
        </w:rPr>
        <w:t xml:space="preserve">(New York, New York University Press, 2012), </w:t>
      </w:r>
      <w:r w:rsidRPr="00F30A80">
        <w:rPr>
          <w:rFonts w:cs="TimesNewRomanPSMT"/>
          <w:i/>
          <w:iCs/>
          <w:sz w:val="22"/>
        </w:rPr>
        <w:t>Ethnic and Racial Studies</w:t>
      </w:r>
      <w:r w:rsidRPr="00F30A80">
        <w:rPr>
          <w:rFonts w:cs="TimesNewRomanPSMT"/>
          <w:sz w:val="22"/>
        </w:rPr>
        <w:t xml:space="preserve">, </w:t>
      </w:r>
      <w:r w:rsidRPr="00F30A80">
        <w:rPr>
          <w:sz w:val="22"/>
          <w:szCs w:val="21"/>
          <w:shd w:val="clear" w:color="auto" w:fill="FFFFFF"/>
        </w:rPr>
        <w:t xml:space="preserve">37, no. 10 (2014) </w:t>
      </w:r>
      <w:r w:rsidRPr="00F30A80">
        <w:rPr>
          <w:sz w:val="22"/>
        </w:rPr>
        <w:t xml:space="preserve">1933-1936. </w:t>
      </w:r>
    </w:p>
    <w:p w14:paraId="3D98B7F9" w14:textId="77777777" w:rsidR="00B13559" w:rsidRPr="00F30A80" w:rsidRDefault="00B13559" w:rsidP="00B13559">
      <w:pPr>
        <w:rPr>
          <w:sz w:val="22"/>
        </w:rPr>
      </w:pPr>
    </w:p>
    <w:p w14:paraId="120EF79D" w14:textId="1C187902" w:rsidR="00B13559" w:rsidRDefault="00B13559" w:rsidP="002742C9">
      <w:pPr>
        <w:ind w:left="180"/>
        <w:rPr>
          <w:sz w:val="22"/>
        </w:rPr>
      </w:pPr>
      <w:r w:rsidRPr="00F30A80">
        <w:rPr>
          <w:sz w:val="22"/>
        </w:rPr>
        <w:t xml:space="preserve">Shayla C. Nunnally, </w:t>
      </w:r>
      <w:r w:rsidRPr="00F30A80">
        <w:rPr>
          <w:i/>
          <w:sz w:val="22"/>
        </w:rPr>
        <w:t>Trust in Black America: Race, Discrimination, and Politics</w:t>
      </w:r>
      <w:r w:rsidRPr="00F30A80">
        <w:rPr>
          <w:sz w:val="22"/>
        </w:rPr>
        <w:t xml:space="preserve"> (New York: New York University Press, 2012), </w:t>
      </w:r>
      <w:r w:rsidRPr="00F30A80">
        <w:rPr>
          <w:i/>
          <w:sz w:val="22"/>
        </w:rPr>
        <w:t>Political Science Quarterly</w:t>
      </w:r>
      <w:r w:rsidRPr="00F30A80">
        <w:rPr>
          <w:sz w:val="22"/>
        </w:rPr>
        <w:t xml:space="preserve">, 127, no. 4 (2013): 715-716. </w:t>
      </w:r>
    </w:p>
    <w:p w14:paraId="71E7054F" w14:textId="46C3A1C2" w:rsidR="00BC1004" w:rsidRDefault="00BC1004" w:rsidP="002742C9">
      <w:pPr>
        <w:ind w:left="180"/>
        <w:rPr>
          <w:sz w:val="22"/>
        </w:rPr>
      </w:pPr>
    </w:p>
    <w:p w14:paraId="4E36E115" w14:textId="77777777" w:rsidR="00BC1004" w:rsidRPr="00557F92" w:rsidRDefault="00BC1004" w:rsidP="00BC1004">
      <w:pPr>
        <w:ind w:left="180"/>
        <w:rPr>
          <w:b/>
        </w:rPr>
      </w:pPr>
      <w:r>
        <w:rPr>
          <w:b/>
        </w:rPr>
        <w:t xml:space="preserve">Reports and other work </w:t>
      </w:r>
    </w:p>
    <w:p w14:paraId="2C50CD30" w14:textId="77777777" w:rsidR="001169D9" w:rsidRPr="001169D9" w:rsidRDefault="001169D9" w:rsidP="001169D9">
      <w:pPr>
        <w:ind w:left="180"/>
        <w:rPr>
          <w:bCs/>
          <w:sz w:val="22"/>
          <w:szCs w:val="22"/>
        </w:rPr>
      </w:pPr>
      <w:r>
        <w:rPr>
          <w:bCs/>
          <w:sz w:val="22"/>
          <w:szCs w:val="22"/>
        </w:rPr>
        <w:t>“</w:t>
      </w:r>
      <w:r w:rsidRPr="001169D9">
        <w:rPr>
          <w:bCs/>
          <w:sz w:val="22"/>
          <w:szCs w:val="22"/>
        </w:rPr>
        <w:t>From Nelson Rockefeller to Eric Adams: The Evolving Politics of Crime and Punishment in New York</w:t>
      </w:r>
      <w:r>
        <w:rPr>
          <w:bCs/>
          <w:sz w:val="22"/>
          <w:szCs w:val="22"/>
        </w:rPr>
        <w:t xml:space="preserve">,” </w:t>
      </w:r>
      <w:r w:rsidRPr="001169D9">
        <w:rPr>
          <w:bCs/>
          <w:sz w:val="22"/>
          <w:szCs w:val="22"/>
        </w:rPr>
        <w:t>Rockefeller Archive Center Research Reports</w:t>
      </w:r>
      <w:r>
        <w:rPr>
          <w:bCs/>
          <w:sz w:val="22"/>
          <w:szCs w:val="22"/>
        </w:rPr>
        <w:t xml:space="preserve">, Forthcoming </w:t>
      </w:r>
    </w:p>
    <w:p w14:paraId="44312477" w14:textId="77777777" w:rsidR="001169D9" w:rsidRDefault="001169D9" w:rsidP="00BC1004">
      <w:pPr>
        <w:pStyle w:val="Heading1"/>
        <w:spacing w:before="0"/>
        <w:ind w:left="180"/>
        <w:rPr>
          <w:rFonts w:ascii="Times New Roman" w:hAnsi="Times New Roman" w:cs="Times New Roman (Headings CS)"/>
          <w:color w:val="auto"/>
          <w:sz w:val="22"/>
          <w:szCs w:val="22"/>
        </w:rPr>
      </w:pPr>
    </w:p>
    <w:p w14:paraId="6D36CC01" w14:textId="2EC12EE7" w:rsidR="009B3714" w:rsidRDefault="009B3714" w:rsidP="00BC1004">
      <w:pPr>
        <w:pStyle w:val="Heading1"/>
        <w:spacing w:before="0"/>
        <w:ind w:left="180"/>
        <w:rPr>
          <w:rFonts w:ascii="Times New Roman" w:hAnsi="Times New Roman" w:cs="Times New Roman (Headings CS)"/>
          <w:color w:val="auto"/>
          <w:sz w:val="22"/>
          <w:szCs w:val="22"/>
        </w:rPr>
      </w:pPr>
      <w:r w:rsidRPr="009B3714">
        <w:rPr>
          <w:rFonts w:ascii="Times New Roman" w:hAnsi="Times New Roman" w:cs="Times New Roman (Headings CS)"/>
          <w:color w:val="auto"/>
          <w:sz w:val="22"/>
          <w:szCs w:val="22"/>
        </w:rPr>
        <w:t xml:space="preserve">“Black Attitudes on Crime and Policing,” </w:t>
      </w:r>
      <w:r w:rsidRPr="0054200E">
        <w:rPr>
          <w:rFonts w:ascii="Times New Roman" w:hAnsi="Times New Roman" w:cs="Times New Roman (Headings CS)"/>
          <w:i/>
          <w:iCs/>
          <w:color w:val="auto"/>
          <w:sz w:val="22"/>
          <w:szCs w:val="22"/>
        </w:rPr>
        <w:t>City Talk</w:t>
      </w:r>
      <w:r w:rsidRPr="009B3714">
        <w:rPr>
          <w:rFonts w:ascii="Times New Roman" w:hAnsi="Times New Roman" w:cs="Times New Roman (Headings CS)"/>
          <w:color w:val="auto"/>
          <w:sz w:val="22"/>
          <w:szCs w:val="22"/>
        </w:rPr>
        <w:t>, Manhattan Institute, September 20, 2021</w:t>
      </w:r>
    </w:p>
    <w:p w14:paraId="57C41416" w14:textId="77777777" w:rsidR="009B3714" w:rsidRPr="009B3714" w:rsidRDefault="009B3714" w:rsidP="009B3714"/>
    <w:p w14:paraId="2A65B461" w14:textId="6752C404" w:rsidR="00BC1004" w:rsidRPr="00DB29C9" w:rsidRDefault="00BC1004" w:rsidP="00BC1004">
      <w:pPr>
        <w:pStyle w:val="Heading1"/>
        <w:spacing w:before="0"/>
        <w:ind w:left="180"/>
        <w:rPr>
          <w:rFonts w:ascii="Times New Roman" w:hAnsi="Times New Roman" w:cs="Times New Roman (Headings CS)"/>
          <w:color w:val="auto"/>
          <w:sz w:val="22"/>
          <w:szCs w:val="22"/>
        </w:rPr>
      </w:pPr>
      <w:r w:rsidRPr="00DB29C9">
        <w:rPr>
          <w:rFonts w:ascii="Times New Roman" w:hAnsi="Times New Roman" w:cs="Times New Roman (Headings CS)"/>
          <w:color w:val="auto"/>
          <w:sz w:val="22"/>
          <w:szCs w:val="22"/>
        </w:rPr>
        <w:t xml:space="preserve">“Reconstructing Justice: Race, Generational Divides, and the Fight Over ‘Defund the Police’” (Washington, DC: Niskanen Center, 2020). </w:t>
      </w:r>
    </w:p>
    <w:p w14:paraId="1AC5A73C" w14:textId="77777777" w:rsidR="00BC1004" w:rsidRDefault="00BC1004" w:rsidP="00BC1004">
      <w:pPr>
        <w:ind w:left="180"/>
        <w:rPr>
          <w:sz w:val="22"/>
          <w:szCs w:val="22"/>
          <w:shd w:val="clear" w:color="auto" w:fill="FFFFFF"/>
        </w:rPr>
      </w:pPr>
    </w:p>
    <w:p w14:paraId="2BAD72E7" w14:textId="77777777" w:rsidR="00BC1004" w:rsidRPr="00E113A2" w:rsidRDefault="00BC1004" w:rsidP="00BC1004">
      <w:pPr>
        <w:ind w:left="180"/>
        <w:rPr>
          <w:sz w:val="22"/>
          <w:szCs w:val="22"/>
          <w:shd w:val="clear" w:color="auto" w:fill="FFFFFF"/>
        </w:rPr>
      </w:pPr>
      <w:r w:rsidRPr="00E113A2">
        <w:rPr>
          <w:sz w:val="22"/>
          <w:szCs w:val="22"/>
          <w:shd w:val="clear" w:color="auto" w:fill="FFFFFF"/>
        </w:rPr>
        <w:t xml:space="preserve">“Whites, Blacks, and the Morality of the Privileged,” Scholars Strategy Network </w:t>
      </w:r>
      <w:r w:rsidRPr="00E113A2">
        <w:rPr>
          <w:rFonts w:cs="Times"/>
          <w:sz w:val="22"/>
          <w:szCs w:val="22"/>
        </w:rPr>
        <w:t>Forum on White-Collar Government</w:t>
      </w:r>
      <w:r w:rsidRPr="00E113A2">
        <w:rPr>
          <w:sz w:val="22"/>
          <w:szCs w:val="22"/>
          <w:shd w:val="clear" w:color="auto" w:fill="FFFFFF"/>
        </w:rPr>
        <w:t xml:space="preserve">, January 2014, </w:t>
      </w:r>
      <w:hyperlink r:id="rId8" w:history="1">
        <w:r w:rsidRPr="00E113A2">
          <w:rPr>
            <w:rStyle w:val="Hyperlink"/>
            <w:sz w:val="22"/>
            <w:szCs w:val="22"/>
            <w:shd w:val="clear" w:color="auto" w:fill="FFFFFF"/>
          </w:rPr>
          <w:t>http://www.scholarsstrategynetwork.org/content/ssn-forum-white-collar-government</w:t>
        </w:r>
      </w:hyperlink>
      <w:r w:rsidRPr="00E113A2">
        <w:rPr>
          <w:sz w:val="22"/>
          <w:szCs w:val="22"/>
          <w:shd w:val="clear" w:color="auto" w:fill="FFFFFF"/>
        </w:rPr>
        <w:t>.</w:t>
      </w:r>
    </w:p>
    <w:p w14:paraId="381DD40C" w14:textId="77777777" w:rsidR="00BC1004" w:rsidRPr="00E113A2" w:rsidRDefault="00BC1004" w:rsidP="00BC1004">
      <w:pPr>
        <w:ind w:left="180"/>
        <w:rPr>
          <w:sz w:val="22"/>
          <w:szCs w:val="22"/>
          <w:shd w:val="clear" w:color="auto" w:fill="FFFFFF"/>
        </w:rPr>
      </w:pPr>
    </w:p>
    <w:p w14:paraId="6B5C98D0" w14:textId="77777777" w:rsidR="00BC1004" w:rsidRPr="00E113A2" w:rsidRDefault="00BC1004" w:rsidP="00BC1004">
      <w:pPr>
        <w:ind w:left="180"/>
        <w:rPr>
          <w:sz w:val="22"/>
          <w:szCs w:val="22"/>
        </w:rPr>
      </w:pPr>
      <w:r w:rsidRPr="00E113A2">
        <w:rPr>
          <w:sz w:val="22"/>
          <w:szCs w:val="22"/>
        </w:rPr>
        <w:t xml:space="preserve">“Black Politics and the Origins of America’s Prison Boom,” Scholars Strategy Network, April 2013, </w:t>
      </w:r>
      <w:hyperlink r:id="rId9" w:history="1">
        <w:r w:rsidRPr="00E113A2">
          <w:rPr>
            <w:rStyle w:val="Hyperlink"/>
            <w:sz w:val="22"/>
            <w:szCs w:val="22"/>
          </w:rPr>
          <w:t>http://www.scholarsstrategynetwork.org/sites/default/files/ssn_key_findings_fortner_on_punitive_criminal_justice.pdf</w:t>
        </w:r>
      </w:hyperlink>
      <w:r w:rsidRPr="00E113A2">
        <w:rPr>
          <w:sz w:val="22"/>
          <w:szCs w:val="22"/>
        </w:rPr>
        <w:t>.</w:t>
      </w:r>
    </w:p>
    <w:p w14:paraId="0B8583A8" w14:textId="77777777" w:rsidR="00BC1004" w:rsidRPr="00E113A2" w:rsidRDefault="00BC1004" w:rsidP="00020CA2">
      <w:pPr>
        <w:rPr>
          <w:b/>
          <w:sz w:val="22"/>
          <w:szCs w:val="22"/>
        </w:rPr>
      </w:pPr>
    </w:p>
    <w:p w14:paraId="0EAE849F" w14:textId="67C76071" w:rsidR="00E911F0" w:rsidRDefault="00E911F0" w:rsidP="00770CF3">
      <w:pPr>
        <w:ind w:left="180"/>
        <w:rPr>
          <w:b/>
        </w:rPr>
      </w:pPr>
      <w:r>
        <w:rPr>
          <w:b/>
        </w:rPr>
        <w:t xml:space="preserve">Works in Progress </w:t>
      </w:r>
    </w:p>
    <w:p w14:paraId="2BA43753" w14:textId="4BFA040E" w:rsidR="00B56D28" w:rsidRDefault="00B56D28" w:rsidP="00B56D28">
      <w:pPr>
        <w:ind w:left="180"/>
        <w:rPr>
          <w:bCs/>
          <w:sz w:val="22"/>
          <w:szCs w:val="22"/>
        </w:rPr>
      </w:pPr>
      <w:r w:rsidRPr="00DB29C9">
        <w:rPr>
          <w:bCs/>
          <w:i/>
          <w:sz w:val="22"/>
          <w:szCs w:val="22"/>
        </w:rPr>
        <w:lastRenderedPageBreak/>
        <w:t xml:space="preserve">United We Fall: Race, Place, and </w:t>
      </w:r>
      <w:r w:rsidR="00800503" w:rsidRPr="00DB29C9">
        <w:rPr>
          <w:bCs/>
          <w:i/>
          <w:sz w:val="22"/>
          <w:szCs w:val="22"/>
        </w:rPr>
        <w:t xml:space="preserve">Identity Politics </w:t>
      </w:r>
      <w:r w:rsidRPr="00DB29C9">
        <w:rPr>
          <w:bCs/>
          <w:i/>
          <w:sz w:val="22"/>
          <w:szCs w:val="22"/>
        </w:rPr>
        <w:t>in New York City</w:t>
      </w:r>
      <w:r w:rsidRPr="00DB29C9">
        <w:rPr>
          <w:bCs/>
          <w:sz w:val="22"/>
          <w:szCs w:val="22"/>
        </w:rPr>
        <w:t xml:space="preserve"> (book manuscript in progress)</w:t>
      </w:r>
    </w:p>
    <w:p w14:paraId="517A5E88" w14:textId="5E897241" w:rsidR="00F71643" w:rsidRDefault="00F71643" w:rsidP="00B56D28">
      <w:pPr>
        <w:ind w:left="180"/>
        <w:rPr>
          <w:i/>
          <w:sz w:val="22"/>
          <w:szCs w:val="22"/>
        </w:rPr>
      </w:pPr>
    </w:p>
    <w:p w14:paraId="59F10233" w14:textId="4BB2DCA4" w:rsidR="00F71643" w:rsidRPr="00F71643" w:rsidRDefault="00F71643" w:rsidP="00B56D28">
      <w:pPr>
        <w:ind w:left="180"/>
        <w:rPr>
          <w:iCs/>
          <w:sz w:val="22"/>
          <w:szCs w:val="22"/>
        </w:rPr>
      </w:pPr>
      <w:r>
        <w:rPr>
          <w:i/>
          <w:sz w:val="22"/>
          <w:szCs w:val="22"/>
        </w:rPr>
        <w:t xml:space="preserve">Crack: A Tragedy in Three Acts </w:t>
      </w:r>
      <w:r>
        <w:rPr>
          <w:iCs/>
          <w:sz w:val="22"/>
          <w:szCs w:val="22"/>
        </w:rPr>
        <w:t>(</w:t>
      </w:r>
      <w:r w:rsidRPr="00DB29C9">
        <w:rPr>
          <w:bCs/>
          <w:sz w:val="22"/>
          <w:szCs w:val="22"/>
        </w:rPr>
        <w:t>book manuscript in progress)</w:t>
      </w:r>
    </w:p>
    <w:p w14:paraId="3C6CF596" w14:textId="48BBD0D5" w:rsidR="00783D76" w:rsidRPr="00DB29C9" w:rsidRDefault="00783D76" w:rsidP="006D5FEB">
      <w:pPr>
        <w:rPr>
          <w:sz w:val="22"/>
          <w:szCs w:val="22"/>
        </w:rPr>
      </w:pPr>
    </w:p>
    <w:p w14:paraId="50CD3789" w14:textId="68D4EAFB" w:rsidR="003B7ADF" w:rsidRDefault="003B7ADF" w:rsidP="003B7ADF">
      <w:pPr>
        <w:ind w:left="180"/>
        <w:rPr>
          <w:sz w:val="22"/>
          <w:szCs w:val="22"/>
        </w:rPr>
      </w:pPr>
      <w:r w:rsidRPr="00DB29C9">
        <w:rPr>
          <w:sz w:val="22"/>
          <w:szCs w:val="22"/>
        </w:rPr>
        <w:t>“The Union Jack and the Stars and Stripes:” Racial Capitalism, Transnationalism, and the Rise of Political Blackness in Early Twentieth Century New York,” paper being prepared for journal submission</w:t>
      </w:r>
    </w:p>
    <w:p w14:paraId="52F7D62F" w14:textId="08E0A038" w:rsidR="00EF0F09" w:rsidRPr="00DB29C9" w:rsidRDefault="00EF0F09" w:rsidP="00BC1004">
      <w:pPr>
        <w:rPr>
          <w:sz w:val="22"/>
          <w:szCs w:val="22"/>
        </w:rPr>
      </w:pPr>
    </w:p>
    <w:p w14:paraId="5F8B2246" w14:textId="40397A53" w:rsidR="00770CF3" w:rsidRPr="00822FD2" w:rsidRDefault="00770CF3" w:rsidP="00822FD2">
      <w:pPr>
        <w:ind w:left="180"/>
        <w:rPr>
          <w:sz w:val="22"/>
          <w:szCs w:val="22"/>
        </w:rPr>
      </w:pPr>
      <w:r>
        <w:rPr>
          <w:rFonts w:ascii="Times New Roman Bold" w:hAnsi="Times New Roman Bold"/>
          <w:caps/>
          <w:szCs w:val="28"/>
        </w:rPr>
        <w:tab/>
      </w:r>
    </w:p>
    <w:p w14:paraId="098924CA" w14:textId="1BBDE872" w:rsidR="00557F92" w:rsidRPr="00CD1DAC" w:rsidRDefault="00557F92" w:rsidP="00D34F3F">
      <w:pPr>
        <w:rPr>
          <w:rFonts w:ascii="Times New Roman Bold" w:hAnsi="Times New Roman Bold"/>
          <w:b/>
          <w:bCs/>
          <w:caps/>
          <w:szCs w:val="28"/>
        </w:rPr>
      </w:pPr>
      <w:r w:rsidRPr="00CD1DAC">
        <w:rPr>
          <w:rFonts w:ascii="Times New Roman Bold" w:hAnsi="Times New Roman Bold"/>
          <w:b/>
          <w:bCs/>
          <w:caps/>
          <w:szCs w:val="28"/>
        </w:rPr>
        <w:t xml:space="preserve">Academic Presentations and Invited Talks </w:t>
      </w:r>
    </w:p>
    <w:p w14:paraId="12A8D449" w14:textId="77777777" w:rsidR="00A62D45" w:rsidRDefault="00A62D45" w:rsidP="00A62D45">
      <w:pPr>
        <w:tabs>
          <w:tab w:val="left" w:pos="5100"/>
        </w:tabs>
        <w:ind w:firstLine="180"/>
        <w:rPr>
          <w:rFonts w:ascii="Times New Roman Bold" w:hAnsi="Times New Roman Bold" w:cs="Courier"/>
          <w:b/>
          <w:bCs/>
        </w:rPr>
      </w:pPr>
    </w:p>
    <w:p w14:paraId="5184013C" w14:textId="77777777" w:rsidR="00683CA5" w:rsidRDefault="00A62D45" w:rsidP="00683CA5">
      <w:pPr>
        <w:tabs>
          <w:tab w:val="left" w:pos="5100"/>
        </w:tabs>
        <w:ind w:firstLine="180"/>
        <w:rPr>
          <w:rFonts w:ascii="Times New Roman Bold" w:hAnsi="Times New Roman Bold" w:cs="Courier"/>
          <w:b/>
          <w:bCs/>
        </w:rPr>
      </w:pPr>
      <w:r>
        <w:rPr>
          <w:rFonts w:ascii="Times New Roman Bold" w:hAnsi="Times New Roman Bold" w:cs="Courier"/>
          <w:b/>
          <w:bCs/>
        </w:rPr>
        <w:t>Invited Talks or Presentations</w:t>
      </w:r>
    </w:p>
    <w:p w14:paraId="0B612A20" w14:textId="047D2F16" w:rsidR="00683CA5" w:rsidRPr="00683CA5" w:rsidRDefault="00683CA5" w:rsidP="00683CA5">
      <w:pPr>
        <w:tabs>
          <w:tab w:val="left" w:pos="5100"/>
        </w:tabs>
        <w:ind w:left="180"/>
        <w:rPr>
          <w:rFonts w:ascii="Times New Roman Bold" w:hAnsi="Times New Roman Bold" w:cs="Courier"/>
          <w:b/>
          <w:bCs/>
        </w:rPr>
      </w:pPr>
      <w:r w:rsidRPr="001529E7">
        <w:rPr>
          <w:sz w:val="22"/>
          <w:szCs w:val="22"/>
        </w:rPr>
        <w:t xml:space="preserve">“Testimony on the EQUAL Act and Federal Sentencing for Crack and Powder Cocaine before the Senate Judiciary Committee,” </w:t>
      </w:r>
      <w:r w:rsidRPr="001529E7">
        <w:rPr>
          <w:color w:val="202124"/>
          <w:sz w:val="22"/>
          <w:szCs w:val="22"/>
          <w:shd w:val="clear" w:color="auto" w:fill="FFFFFF"/>
        </w:rPr>
        <w:t>117</w:t>
      </w:r>
      <w:r w:rsidRPr="001529E7">
        <w:rPr>
          <w:color w:val="202124"/>
          <w:sz w:val="22"/>
          <w:szCs w:val="22"/>
          <w:shd w:val="clear" w:color="auto" w:fill="FFFFFF"/>
          <w:vertAlign w:val="superscript"/>
        </w:rPr>
        <w:t>th</w:t>
      </w:r>
      <w:r w:rsidRPr="001529E7">
        <w:rPr>
          <w:color w:val="202124"/>
          <w:sz w:val="22"/>
          <w:szCs w:val="22"/>
          <w:shd w:val="clear" w:color="auto" w:fill="FFFFFF"/>
        </w:rPr>
        <w:t xml:space="preserve"> Cong.</w:t>
      </w:r>
      <w:r w:rsidRPr="001529E7">
        <w:rPr>
          <w:sz w:val="22"/>
          <w:szCs w:val="22"/>
        </w:rPr>
        <w:t xml:space="preserve"> 2021.</w:t>
      </w:r>
    </w:p>
    <w:p w14:paraId="4A7F2953" w14:textId="77777777" w:rsidR="00683CA5" w:rsidRDefault="00683CA5" w:rsidP="00135FE3">
      <w:pPr>
        <w:tabs>
          <w:tab w:val="left" w:pos="5100"/>
        </w:tabs>
        <w:ind w:firstLine="180"/>
        <w:rPr>
          <w:rFonts w:ascii="Times New Roman Bold" w:hAnsi="Times New Roman Bold" w:cs="Courier"/>
          <w:b/>
          <w:bCs/>
        </w:rPr>
      </w:pPr>
    </w:p>
    <w:p w14:paraId="61FD8978" w14:textId="57CDFFDD" w:rsidR="00B118AC" w:rsidRPr="00282235" w:rsidRDefault="00B118AC" w:rsidP="00B118AC">
      <w:pPr>
        <w:tabs>
          <w:tab w:val="left" w:pos="5100"/>
        </w:tabs>
        <w:ind w:left="180"/>
        <w:rPr>
          <w:rFonts w:ascii="Times New Roman Bold" w:hAnsi="Times New Roman Bold" w:cs="Courier"/>
          <w:sz w:val="22"/>
          <w:szCs w:val="22"/>
        </w:rPr>
      </w:pPr>
      <w:r w:rsidRPr="00282235">
        <w:rPr>
          <w:rFonts w:ascii="Times New Roman Bold" w:hAnsi="Times New Roman Bold" w:cs="Courier"/>
          <w:sz w:val="22"/>
          <w:szCs w:val="22"/>
        </w:rPr>
        <w:t xml:space="preserve">Moderator, “The Future of Policing,” Marian Miner Cook Athenaeum, CMC, October 20, 2021. </w:t>
      </w:r>
    </w:p>
    <w:p w14:paraId="14DDB5E0" w14:textId="77777777" w:rsidR="00B118AC" w:rsidRPr="00282235" w:rsidRDefault="00B118AC" w:rsidP="00B118AC">
      <w:pPr>
        <w:tabs>
          <w:tab w:val="left" w:pos="5100"/>
        </w:tabs>
        <w:ind w:left="180"/>
        <w:rPr>
          <w:rFonts w:ascii="Times New Roman Bold" w:hAnsi="Times New Roman Bold" w:cs="Courier"/>
          <w:sz w:val="22"/>
          <w:szCs w:val="22"/>
        </w:rPr>
      </w:pPr>
    </w:p>
    <w:p w14:paraId="4320D108" w14:textId="3F166641" w:rsidR="00636FD3" w:rsidRPr="00282235" w:rsidRDefault="00636FD3" w:rsidP="00636FD3">
      <w:pPr>
        <w:tabs>
          <w:tab w:val="left" w:pos="5100"/>
        </w:tabs>
        <w:ind w:left="180"/>
        <w:rPr>
          <w:rFonts w:ascii="Times New Roman Bold" w:hAnsi="Times New Roman Bold" w:cs="Courier"/>
          <w:sz w:val="22"/>
          <w:szCs w:val="22"/>
        </w:rPr>
      </w:pPr>
      <w:r w:rsidRPr="00282235">
        <w:rPr>
          <w:rFonts w:ascii="Times New Roman Bold" w:hAnsi="Times New Roman Bold" w:cs="Courier"/>
          <w:sz w:val="22"/>
          <w:szCs w:val="22"/>
        </w:rPr>
        <w:t xml:space="preserve">Moderator, “Webinar: Homicide Impunity, Human Rights, and State Failure,” Niskanen Center, Washington, D.C., September 24, 2021.  </w:t>
      </w:r>
    </w:p>
    <w:p w14:paraId="5360A3D9" w14:textId="77777777" w:rsidR="00636FD3" w:rsidRPr="00282235" w:rsidRDefault="00636FD3" w:rsidP="00636FD3">
      <w:pPr>
        <w:tabs>
          <w:tab w:val="left" w:pos="5100"/>
        </w:tabs>
        <w:ind w:left="180"/>
        <w:rPr>
          <w:rFonts w:ascii="Times New Roman Bold" w:hAnsi="Times New Roman Bold" w:cs="Courier"/>
          <w:sz w:val="22"/>
          <w:szCs w:val="22"/>
        </w:rPr>
      </w:pPr>
    </w:p>
    <w:p w14:paraId="0309B840" w14:textId="6454924D" w:rsidR="00BC1004" w:rsidRDefault="00BC1004" w:rsidP="00BC1004">
      <w:pPr>
        <w:tabs>
          <w:tab w:val="left" w:pos="5100"/>
        </w:tabs>
        <w:ind w:left="180"/>
        <w:rPr>
          <w:sz w:val="22"/>
          <w:szCs w:val="22"/>
        </w:rPr>
      </w:pPr>
      <w:r>
        <w:rPr>
          <w:rFonts w:ascii="Times New Roman Bold" w:hAnsi="Times New Roman Bold" w:cs="Courier"/>
          <w:sz w:val="22"/>
          <w:szCs w:val="22"/>
        </w:rPr>
        <w:t>Panelist, “</w:t>
      </w:r>
      <w:r w:rsidRPr="00BC1004">
        <w:rPr>
          <w:rFonts w:ascii="Times New Roman Bold" w:hAnsi="Times New Roman Bold" w:cs="Courier"/>
          <w:sz w:val="22"/>
          <w:szCs w:val="22"/>
        </w:rPr>
        <w:t>"The Reality and Rhetoric of Police Racism</w:t>
      </w:r>
      <w:r>
        <w:rPr>
          <w:rFonts w:ascii="Times New Roman Bold" w:hAnsi="Times New Roman Bold" w:cs="Courier"/>
          <w:sz w:val="22"/>
          <w:szCs w:val="22"/>
        </w:rPr>
        <w:t xml:space="preserve">,” </w:t>
      </w:r>
      <w:r w:rsidR="00F81A7F" w:rsidRPr="001C550E">
        <w:rPr>
          <w:sz w:val="22"/>
          <w:szCs w:val="22"/>
        </w:rPr>
        <w:t>Manhattan Institute,</w:t>
      </w:r>
      <w:r w:rsidR="00F81A7F">
        <w:rPr>
          <w:sz w:val="22"/>
          <w:szCs w:val="22"/>
        </w:rPr>
        <w:t xml:space="preserve"> New York City, N.Y., July 29, 2021. </w:t>
      </w:r>
    </w:p>
    <w:p w14:paraId="78EFB4E0" w14:textId="77777777" w:rsidR="00F81A7F" w:rsidRDefault="00F81A7F" w:rsidP="00BC1004">
      <w:pPr>
        <w:tabs>
          <w:tab w:val="left" w:pos="5100"/>
        </w:tabs>
        <w:ind w:left="180"/>
        <w:rPr>
          <w:rFonts w:ascii="Times New Roman Bold" w:hAnsi="Times New Roman Bold" w:cs="Courier"/>
          <w:sz w:val="22"/>
          <w:szCs w:val="22"/>
        </w:rPr>
      </w:pPr>
    </w:p>
    <w:p w14:paraId="121F6D83" w14:textId="02AEB2B0" w:rsidR="00BC1004" w:rsidRPr="00BC1004" w:rsidRDefault="00BC1004" w:rsidP="00BC1004">
      <w:pPr>
        <w:tabs>
          <w:tab w:val="left" w:pos="5100"/>
        </w:tabs>
        <w:ind w:left="180"/>
        <w:rPr>
          <w:rFonts w:ascii="Times New Roman Bold" w:hAnsi="Times New Roman Bold" w:cs="Courier"/>
          <w:sz w:val="22"/>
          <w:szCs w:val="22"/>
        </w:rPr>
      </w:pPr>
      <w:r w:rsidRPr="00BC1004">
        <w:rPr>
          <w:rFonts w:ascii="Times New Roman Bold" w:hAnsi="Times New Roman Bold" w:cs="Courier"/>
          <w:sz w:val="22"/>
          <w:szCs w:val="22"/>
        </w:rPr>
        <w:t>Panelist, “Ethnicity, Race, and Gender in American Politics,” Multinational Institute of American Studies (MIAS), NYU’s Steinhardt School of Culture, Education, and Human Development</w:t>
      </w:r>
      <w:r>
        <w:rPr>
          <w:rFonts w:ascii="Times New Roman Bold" w:hAnsi="Times New Roman Bold" w:cs="Courier"/>
          <w:sz w:val="22"/>
          <w:szCs w:val="22"/>
        </w:rPr>
        <w:t xml:space="preserve">, New York, N.Y., July 6, 2021. </w:t>
      </w:r>
    </w:p>
    <w:p w14:paraId="1F1AFA13" w14:textId="77777777" w:rsidR="00BC1004" w:rsidRPr="00BC1004" w:rsidRDefault="00BC1004" w:rsidP="00135FE3">
      <w:pPr>
        <w:tabs>
          <w:tab w:val="left" w:pos="5100"/>
        </w:tabs>
        <w:ind w:firstLine="180"/>
        <w:rPr>
          <w:rFonts w:ascii="Times New Roman Bold" w:hAnsi="Times New Roman Bold" w:cs="Courier"/>
          <w:sz w:val="22"/>
          <w:szCs w:val="22"/>
        </w:rPr>
      </w:pPr>
    </w:p>
    <w:p w14:paraId="1A0FD9A8" w14:textId="2C497699" w:rsidR="00B416B5" w:rsidRDefault="003F734A" w:rsidP="00500252">
      <w:pPr>
        <w:ind w:left="180"/>
        <w:rPr>
          <w:rFonts w:cs="Courier"/>
          <w:sz w:val="22"/>
        </w:rPr>
      </w:pPr>
      <w:r>
        <w:rPr>
          <w:rFonts w:cs="Courier"/>
          <w:sz w:val="22"/>
        </w:rPr>
        <w:t xml:space="preserve">Invited Lecture, </w:t>
      </w:r>
      <w:r w:rsidR="000F186C" w:rsidRPr="00F30A80">
        <w:rPr>
          <w:rFonts w:cs="Courier"/>
          <w:sz w:val="22"/>
        </w:rPr>
        <w:t xml:space="preserve">“After the Black Silent Majority: The Punitive Turn in </w:t>
      </w:r>
      <w:r w:rsidR="00B416B5" w:rsidRPr="00F30A80">
        <w:rPr>
          <w:rFonts w:cs="Courier"/>
          <w:sz w:val="22"/>
        </w:rPr>
        <w:t>Contemporary</w:t>
      </w:r>
      <w:r w:rsidR="00606DE5" w:rsidRPr="00F30A80">
        <w:rPr>
          <w:rFonts w:cs="Courier"/>
          <w:sz w:val="22"/>
        </w:rPr>
        <w:t xml:space="preserve"> </w:t>
      </w:r>
      <w:r w:rsidR="000F186C" w:rsidRPr="00F30A80">
        <w:rPr>
          <w:rFonts w:cs="Courier"/>
          <w:sz w:val="22"/>
        </w:rPr>
        <w:t>African American Politics,”</w:t>
      </w:r>
      <w:r w:rsidR="00B416B5" w:rsidRPr="00F30A80">
        <w:rPr>
          <w:rFonts w:cs="Courier"/>
          <w:sz w:val="22"/>
        </w:rPr>
        <w:t xml:space="preserve"> Heinz College of Information Systems and Public Policy and </w:t>
      </w:r>
      <w:r w:rsidR="00B416B5" w:rsidRPr="00F30A80">
        <w:rPr>
          <w:sz w:val="22"/>
        </w:rPr>
        <w:t>Center for African American Urban Studies and the Economy, Carnegie Mellon</w:t>
      </w:r>
      <w:r w:rsidR="00606DE5" w:rsidRPr="00F30A80">
        <w:rPr>
          <w:rFonts w:cs="Courier"/>
          <w:b/>
          <w:bCs/>
          <w:sz w:val="22"/>
        </w:rPr>
        <w:t xml:space="preserve"> </w:t>
      </w:r>
      <w:r w:rsidR="00606DE5" w:rsidRPr="00F30A80">
        <w:rPr>
          <w:rFonts w:cs="Courier"/>
          <w:sz w:val="22"/>
        </w:rPr>
        <w:t xml:space="preserve">University, April </w:t>
      </w:r>
      <w:r w:rsidR="00B07732" w:rsidRPr="00F30A80">
        <w:rPr>
          <w:rFonts w:cs="Courier"/>
          <w:sz w:val="22"/>
        </w:rPr>
        <w:t>9, 2021</w:t>
      </w:r>
      <w:r w:rsidR="00BC32A5">
        <w:rPr>
          <w:rFonts w:cs="Courier"/>
          <w:sz w:val="22"/>
        </w:rPr>
        <w:t>.</w:t>
      </w:r>
    </w:p>
    <w:p w14:paraId="458CFACA" w14:textId="4C7DE4C9" w:rsidR="0012068B" w:rsidRDefault="0012068B" w:rsidP="00500252">
      <w:pPr>
        <w:ind w:left="180"/>
        <w:rPr>
          <w:rFonts w:cs="Courier"/>
          <w:sz w:val="22"/>
        </w:rPr>
      </w:pPr>
    </w:p>
    <w:p w14:paraId="7D4B7C0D" w14:textId="19578EDF" w:rsidR="001C550E" w:rsidRDefault="0012068B" w:rsidP="001C550E">
      <w:pPr>
        <w:ind w:firstLine="180"/>
        <w:rPr>
          <w:sz w:val="22"/>
          <w:szCs w:val="22"/>
        </w:rPr>
      </w:pPr>
      <w:r w:rsidRPr="009907A7">
        <w:rPr>
          <w:sz w:val="22"/>
          <w:szCs w:val="22"/>
        </w:rPr>
        <w:t>Panelist, University of Miami Law Review Symposium, February 21, 2021</w:t>
      </w:r>
      <w:r w:rsidR="00BC32A5">
        <w:rPr>
          <w:sz w:val="22"/>
          <w:szCs w:val="22"/>
        </w:rPr>
        <w:t>.</w:t>
      </w:r>
    </w:p>
    <w:p w14:paraId="196DC2AE" w14:textId="3332C2BE" w:rsidR="001C550E" w:rsidRDefault="001C550E" w:rsidP="001C550E">
      <w:pPr>
        <w:ind w:firstLine="180"/>
        <w:rPr>
          <w:sz w:val="22"/>
          <w:szCs w:val="22"/>
        </w:rPr>
      </w:pPr>
    </w:p>
    <w:p w14:paraId="04B9143D" w14:textId="61D2C7EE" w:rsidR="008516A0" w:rsidRPr="00DA3B44" w:rsidRDefault="008516A0" w:rsidP="008516A0">
      <w:pPr>
        <w:ind w:left="180"/>
        <w:rPr>
          <w:sz w:val="22"/>
          <w:szCs w:val="22"/>
        </w:rPr>
      </w:pPr>
      <w:r w:rsidRPr="001C550E">
        <w:rPr>
          <w:sz w:val="22"/>
          <w:szCs w:val="22"/>
        </w:rPr>
        <w:t>Panelist</w:t>
      </w:r>
      <w:r>
        <w:rPr>
          <w:sz w:val="22"/>
          <w:szCs w:val="22"/>
        </w:rPr>
        <w:t xml:space="preserve">, </w:t>
      </w:r>
      <w:r w:rsidRPr="00DA3B44">
        <w:rPr>
          <w:sz w:val="22"/>
          <w:szCs w:val="22"/>
        </w:rPr>
        <w:t>“Roundtable on Identity Politics and Campaign 2020,” Diversity, Equity, and Inclusion Committee of the Baruch College Political Science Department, in partnership with Baruch's Department of Black and Latinx Studies, October 29, 2020</w:t>
      </w:r>
      <w:r w:rsidR="00934DEA">
        <w:rPr>
          <w:sz w:val="22"/>
          <w:szCs w:val="22"/>
        </w:rPr>
        <w:t>.</w:t>
      </w:r>
    </w:p>
    <w:p w14:paraId="3D65C811" w14:textId="77777777" w:rsidR="008516A0" w:rsidRDefault="008516A0" w:rsidP="001C550E">
      <w:pPr>
        <w:ind w:firstLine="180"/>
        <w:rPr>
          <w:sz w:val="22"/>
          <w:szCs w:val="22"/>
        </w:rPr>
      </w:pPr>
    </w:p>
    <w:p w14:paraId="7A55E2F8" w14:textId="13E25BD7" w:rsidR="001C550E" w:rsidRPr="001C550E" w:rsidRDefault="001C550E" w:rsidP="001C550E">
      <w:pPr>
        <w:ind w:firstLine="180"/>
        <w:rPr>
          <w:sz w:val="22"/>
          <w:szCs w:val="22"/>
        </w:rPr>
      </w:pPr>
      <w:r w:rsidRPr="001C550E">
        <w:rPr>
          <w:sz w:val="22"/>
          <w:szCs w:val="22"/>
        </w:rPr>
        <w:t>Panelist, “Policing While Black,” Manhattan Institute,</w:t>
      </w:r>
      <w:r w:rsidR="00BC1004">
        <w:rPr>
          <w:sz w:val="22"/>
          <w:szCs w:val="22"/>
        </w:rPr>
        <w:t xml:space="preserve"> New York City, N.Y., </w:t>
      </w:r>
      <w:r w:rsidRPr="001C550E">
        <w:rPr>
          <w:sz w:val="22"/>
          <w:szCs w:val="22"/>
        </w:rPr>
        <w:t xml:space="preserve">October 15, 2020. </w:t>
      </w:r>
    </w:p>
    <w:p w14:paraId="77DD2809" w14:textId="77777777" w:rsidR="001C550E" w:rsidRPr="001C550E" w:rsidRDefault="001C550E" w:rsidP="001C550E">
      <w:pPr>
        <w:ind w:firstLine="180"/>
        <w:rPr>
          <w:sz w:val="22"/>
          <w:szCs w:val="22"/>
        </w:rPr>
      </w:pPr>
    </w:p>
    <w:p w14:paraId="7A7B30DF" w14:textId="6D1208CC" w:rsidR="00500252" w:rsidRPr="00500252" w:rsidRDefault="00C6143F" w:rsidP="00B416B5">
      <w:pPr>
        <w:ind w:left="180"/>
        <w:rPr>
          <w:rFonts w:cs="Courier"/>
          <w:sz w:val="22"/>
        </w:rPr>
      </w:pPr>
      <w:r>
        <w:rPr>
          <w:rFonts w:cs="Courier"/>
          <w:sz w:val="22"/>
        </w:rPr>
        <w:t xml:space="preserve">Panelist, </w:t>
      </w:r>
      <w:r w:rsidR="00500252">
        <w:rPr>
          <w:rFonts w:cs="Courier"/>
          <w:sz w:val="22"/>
        </w:rPr>
        <w:t>“How Ideas Shape Urban Political Development,” author meets critics panel, Annual Meeting of the American Political Science Association, September 12, 2020</w:t>
      </w:r>
      <w:r w:rsidR="00BC32A5">
        <w:rPr>
          <w:rFonts w:cs="Courier"/>
          <w:sz w:val="22"/>
        </w:rPr>
        <w:t>.</w:t>
      </w:r>
    </w:p>
    <w:p w14:paraId="342A2803" w14:textId="056C78A6" w:rsidR="00500252" w:rsidRDefault="00500252" w:rsidP="00B416B5">
      <w:pPr>
        <w:ind w:left="180"/>
        <w:rPr>
          <w:rFonts w:cs="Courier"/>
          <w:b/>
          <w:bCs/>
          <w:sz w:val="22"/>
        </w:rPr>
      </w:pPr>
    </w:p>
    <w:p w14:paraId="692377CF" w14:textId="5148A315" w:rsidR="00B239E2" w:rsidRPr="00F30A80" w:rsidRDefault="00A531CF" w:rsidP="00B239E2">
      <w:pPr>
        <w:ind w:left="180"/>
        <w:rPr>
          <w:rFonts w:cs="Times New Roman (Headings CS)"/>
          <w:sz w:val="22"/>
        </w:rPr>
      </w:pPr>
      <w:r>
        <w:rPr>
          <w:rFonts w:cs="Times New Roman (Headings CS)"/>
          <w:sz w:val="22"/>
        </w:rPr>
        <w:t xml:space="preserve">Panelist, </w:t>
      </w:r>
      <w:r w:rsidR="00B239E2" w:rsidRPr="00F30A80">
        <w:rPr>
          <w:rFonts w:cs="Times New Roman (Headings CS)"/>
          <w:sz w:val="22"/>
        </w:rPr>
        <w:t xml:space="preserve">“Police, Policing, and Police Reform: Implications for the Future of our Cities,” Center for Urban Research and Education, Rutgers University-Camden, September 10, 2020. </w:t>
      </w:r>
    </w:p>
    <w:p w14:paraId="2D5D2364" w14:textId="77777777" w:rsidR="00B239E2" w:rsidRPr="00F30A80" w:rsidRDefault="00B239E2" w:rsidP="00B416B5">
      <w:pPr>
        <w:ind w:left="180"/>
        <w:rPr>
          <w:rFonts w:cs="Courier"/>
          <w:b/>
          <w:bCs/>
          <w:sz w:val="22"/>
        </w:rPr>
      </w:pPr>
    </w:p>
    <w:p w14:paraId="0CA14E71" w14:textId="08096FC8" w:rsidR="0089233E" w:rsidRPr="00F30A80" w:rsidRDefault="002A0DEF" w:rsidP="0089233E">
      <w:pPr>
        <w:ind w:left="180"/>
        <w:rPr>
          <w:sz w:val="22"/>
        </w:rPr>
      </w:pPr>
      <w:r>
        <w:rPr>
          <w:sz w:val="22"/>
        </w:rPr>
        <w:t xml:space="preserve">Invited Lecture, </w:t>
      </w:r>
      <w:r w:rsidR="0089233E" w:rsidRPr="00F30A80">
        <w:rPr>
          <w:rFonts w:cs="Calibri"/>
          <w:sz w:val="22"/>
          <w:shd w:val="clear" w:color="auto" w:fill="FFFFFF"/>
        </w:rPr>
        <w:t>“‘A Theory of Harlem’: Civil Rights, Social Citizenship, and African American Class Conflict,” Political Science Department, Rutgers University, April 20, 2020 (canceled)</w:t>
      </w:r>
      <w:r w:rsidR="00BC32A5">
        <w:rPr>
          <w:rFonts w:cs="Calibri"/>
          <w:sz w:val="22"/>
          <w:shd w:val="clear" w:color="auto" w:fill="FFFFFF"/>
        </w:rPr>
        <w:t>.</w:t>
      </w:r>
      <w:r w:rsidR="0089233E" w:rsidRPr="00F30A80">
        <w:rPr>
          <w:rFonts w:cs="Calibri"/>
          <w:sz w:val="22"/>
          <w:shd w:val="clear" w:color="auto" w:fill="FFFFFF"/>
        </w:rPr>
        <w:t xml:space="preserve"> </w:t>
      </w:r>
    </w:p>
    <w:p w14:paraId="599B8A0B" w14:textId="77777777" w:rsidR="00606DE5" w:rsidRPr="00F30A80" w:rsidRDefault="00606DE5" w:rsidP="0089233E">
      <w:pPr>
        <w:ind w:firstLine="180"/>
        <w:rPr>
          <w:sz w:val="22"/>
        </w:rPr>
      </w:pPr>
    </w:p>
    <w:p w14:paraId="4D91EF51" w14:textId="2419ACDD" w:rsidR="0089233E" w:rsidRPr="00F30A80" w:rsidRDefault="0095305A" w:rsidP="0089233E">
      <w:pPr>
        <w:ind w:firstLine="180"/>
        <w:rPr>
          <w:sz w:val="22"/>
        </w:rPr>
      </w:pPr>
      <w:r>
        <w:rPr>
          <w:sz w:val="22"/>
        </w:rPr>
        <w:t xml:space="preserve">Invited Lecture, </w:t>
      </w:r>
      <w:r w:rsidR="0089233E" w:rsidRPr="00F30A80">
        <w:rPr>
          <w:sz w:val="22"/>
        </w:rPr>
        <w:t>“Black Silent Majority,” Economics 1070, Brown University, February 20, 2020</w:t>
      </w:r>
      <w:r w:rsidR="00BC32A5">
        <w:rPr>
          <w:sz w:val="22"/>
        </w:rPr>
        <w:t>.</w:t>
      </w:r>
    </w:p>
    <w:p w14:paraId="3C1E627C" w14:textId="77777777" w:rsidR="00606DE5" w:rsidRPr="00F30A80" w:rsidRDefault="00606DE5" w:rsidP="002D0554">
      <w:pPr>
        <w:ind w:left="180"/>
        <w:rPr>
          <w:sz w:val="22"/>
        </w:rPr>
      </w:pPr>
    </w:p>
    <w:p w14:paraId="5859E510" w14:textId="2713225A" w:rsidR="002D0554" w:rsidRPr="00F30A80" w:rsidRDefault="00640BE1" w:rsidP="002D0554">
      <w:pPr>
        <w:ind w:left="180"/>
        <w:rPr>
          <w:sz w:val="22"/>
        </w:rPr>
      </w:pPr>
      <w:r>
        <w:rPr>
          <w:sz w:val="22"/>
        </w:rPr>
        <w:lastRenderedPageBreak/>
        <w:t xml:space="preserve">Invited Lecture, </w:t>
      </w:r>
      <w:r w:rsidR="00C37DDF" w:rsidRPr="00F30A80">
        <w:rPr>
          <w:sz w:val="22"/>
        </w:rPr>
        <w:t>“Race, Crime, and the Morality of Punishment,” Rose Institute of State and Local Government, Claremont McKenna College, May 14, 2019</w:t>
      </w:r>
      <w:r w:rsidR="00BC32A5">
        <w:rPr>
          <w:sz w:val="22"/>
        </w:rPr>
        <w:t>.</w:t>
      </w:r>
    </w:p>
    <w:p w14:paraId="4DCEA463" w14:textId="77777777" w:rsidR="002D0554" w:rsidRPr="00F30A80" w:rsidRDefault="002D0554" w:rsidP="002D0554">
      <w:pPr>
        <w:ind w:left="180"/>
        <w:rPr>
          <w:sz w:val="22"/>
        </w:rPr>
      </w:pPr>
    </w:p>
    <w:p w14:paraId="444DAF65" w14:textId="6093F461" w:rsidR="002D0554" w:rsidRPr="00F30A80" w:rsidRDefault="003C4AC5" w:rsidP="002D0554">
      <w:pPr>
        <w:ind w:left="180"/>
        <w:rPr>
          <w:sz w:val="22"/>
        </w:rPr>
      </w:pPr>
      <w:r>
        <w:rPr>
          <w:sz w:val="22"/>
        </w:rPr>
        <w:t xml:space="preserve">Panelist, </w:t>
      </w:r>
      <w:r w:rsidR="002D0554" w:rsidRPr="00F30A80">
        <w:rPr>
          <w:sz w:val="22"/>
        </w:rPr>
        <w:t>“Barriers to Black Progress: Structural, Cultural, Or Both?” Manhattan Institute,</w:t>
      </w:r>
      <w:r w:rsidR="00E8299C" w:rsidRPr="00F30A80">
        <w:rPr>
          <w:sz w:val="22"/>
        </w:rPr>
        <w:t xml:space="preserve"> New York, NY</w:t>
      </w:r>
      <w:r w:rsidR="00926346">
        <w:rPr>
          <w:sz w:val="22"/>
        </w:rPr>
        <w:t>,</w:t>
      </w:r>
      <w:r w:rsidR="002D0554" w:rsidRPr="00F30A80">
        <w:rPr>
          <w:sz w:val="22"/>
        </w:rPr>
        <w:t xml:space="preserve"> February 8, 2019</w:t>
      </w:r>
      <w:r w:rsidR="00BC32A5">
        <w:rPr>
          <w:sz w:val="22"/>
        </w:rPr>
        <w:t>.</w:t>
      </w:r>
    </w:p>
    <w:p w14:paraId="6BAF6F4C" w14:textId="77777777" w:rsidR="002D0554" w:rsidRPr="00F30A80" w:rsidRDefault="002D0554" w:rsidP="002D0554">
      <w:pPr>
        <w:rPr>
          <w:sz w:val="22"/>
        </w:rPr>
      </w:pPr>
    </w:p>
    <w:p w14:paraId="206618CC" w14:textId="6FA9CFC0" w:rsidR="006E5484" w:rsidRPr="00F30A80" w:rsidRDefault="009176A6" w:rsidP="006E5484">
      <w:pPr>
        <w:ind w:left="180"/>
        <w:rPr>
          <w:sz w:val="22"/>
        </w:rPr>
      </w:pPr>
      <w:r>
        <w:rPr>
          <w:sz w:val="22"/>
        </w:rPr>
        <w:t xml:space="preserve">Invited Lecture, </w:t>
      </w:r>
      <w:r w:rsidR="006E5484" w:rsidRPr="00F30A80">
        <w:rPr>
          <w:sz w:val="22"/>
        </w:rPr>
        <w:t>“Black Silent Majority: Race, Class, and the Politics of Punishment,” Marian Miner Cook Athenaeum, Claremont McKenna College, January 30, 2019</w:t>
      </w:r>
      <w:r w:rsidR="00BC32A5">
        <w:rPr>
          <w:sz w:val="22"/>
        </w:rPr>
        <w:t>.</w:t>
      </w:r>
    </w:p>
    <w:p w14:paraId="735A3595" w14:textId="77777777" w:rsidR="006E5484" w:rsidRPr="00F30A80" w:rsidRDefault="006E5484" w:rsidP="006E5484">
      <w:pPr>
        <w:ind w:left="180"/>
        <w:rPr>
          <w:sz w:val="22"/>
        </w:rPr>
      </w:pPr>
    </w:p>
    <w:p w14:paraId="2828CEA7" w14:textId="0583975B" w:rsidR="00617156" w:rsidRPr="00F30A80" w:rsidRDefault="00802A51" w:rsidP="006E5484">
      <w:pPr>
        <w:ind w:left="180"/>
        <w:rPr>
          <w:sz w:val="22"/>
        </w:rPr>
      </w:pPr>
      <w:r w:rsidRPr="00F30A80">
        <w:rPr>
          <w:sz w:val="22"/>
        </w:rPr>
        <w:t xml:space="preserve">Panelist, “2018 Midterm Election—What Happened and What’s Next?,” Baruch College, November </w:t>
      </w:r>
      <w:r w:rsidRPr="00F30A80">
        <w:rPr>
          <w:rFonts w:cs="Helvetica"/>
          <w:sz w:val="22"/>
          <w:shd w:val="clear" w:color="auto" w:fill="FFFFFF"/>
        </w:rPr>
        <w:t xml:space="preserve">7, 2018. </w:t>
      </w:r>
      <w:r w:rsidRPr="00F30A80">
        <w:rPr>
          <w:sz w:val="22"/>
        </w:rPr>
        <w:t xml:space="preserve"> </w:t>
      </w:r>
    </w:p>
    <w:p w14:paraId="782468AE" w14:textId="77777777" w:rsidR="003F6D67" w:rsidRPr="00F30A80" w:rsidRDefault="003F6D67" w:rsidP="006E5484">
      <w:pPr>
        <w:ind w:left="180"/>
        <w:rPr>
          <w:sz w:val="22"/>
        </w:rPr>
      </w:pPr>
    </w:p>
    <w:p w14:paraId="6365CE57" w14:textId="72FCC6EE" w:rsidR="00A26696" w:rsidRPr="00F30A80" w:rsidRDefault="00694202" w:rsidP="006E5484">
      <w:pPr>
        <w:ind w:left="180"/>
        <w:rPr>
          <w:sz w:val="22"/>
        </w:rPr>
      </w:pPr>
      <w:r>
        <w:rPr>
          <w:sz w:val="22"/>
        </w:rPr>
        <w:t>Invited Lecture</w:t>
      </w:r>
      <w:r w:rsidR="00A26696" w:rsidRPr="00F30A80">
        <w:rPr>
          <w:sz w:val="22"/>
        </w:rPr>
        <w:t>, “</w:t>
      </w:r>
      <w:r w:rsidR="00A26696" w:rsidRPr="00F30A80">
        <w:rPr>
          <w:sz w:val="22"/>
          <w:highlight w:val="white"/>
        </w:rPr>
        <w:t xml:space="preserve">The Fox and the Lion: Race, Ethnicity, and the Evolution of Identity Politics in NYC,” Seminar on the City, Columbia University, </w:t>
      </w:r>
      <w:r w:rsidR="00BF7766">
        <w:rPr>
          <w:sz w:val="22"/>
          <w:highlight w:val="white"/>
        </w:rPr>
        <w:t xml:space="preserve">New York, NY, </w:t>
      </w:r>
      <w:r w:rsidR="00A26696" w:rsidRPr="00F30A80">
        <w:rPr>
          <w:sz w:val="22"/>
          <w:highlight w:val="white"/>
        </w:rPr>
        <w:t>April 10, 2018</w:t>
      </w:r>
      <w:r w:rsidR="006E5484" w:rsidRPr="00F30A80">
        <w:rPr>
          <w:sz w:val="22"/>
          <w:highlight w:val="white"/>
        </w:rPr>
        <w:t>.</w:t>
      </w:r>
      <w:r w:rsidR="00A26696" w:rsidRPr="00F30A80">
        <w:rPr>
          <w:sz w:val="22"/>
          <w:highlight w:val="white"/>
        </w:rPr>
        <w:t xml:space="preserve">  </w:t>
      </w:r>
    </w:p>
    <w:p w14:paraId="4C30B5A3" w14:textId="77777777" w:rsidR="00A26696" w:rsidRPr="00F30A80" w:rsidRDefault="00A26696" w:rsidP="003F6D67">
      <w:pPr>
        <w:rPr>
          <w:sz w:val="22"/>
        </w:rPr>
      </w:pPr>
    </w:p>
    <w:p w14:paraId="5F66B3F3" w14:textId="29B57F13" w:rsidR="004B4301" w:rsidRPr="008F1661" w:rsidRDefault="00C70866" w:rsidP="008F1661">
      <w:pPr>
        <w:ind w:left="187"/>
        <w:rPr>
          <w:sz w:val="22"/>
        </w:rPr>
      </w:pPr>
      <w:r>
        <w:rPr>
          <w:sz w:val="22"/>
        </w:rPr>
        <w:t xml:space="preserve">Panelist, </w:t>
      </w:r>
      <w:r w:rsidR="0006038E" w:rsidRPr="00F30A80">
        <w:rPr>
          <w:sz w:val="22"/>
        </w:rPr>
        <w:t xml:space="preserve">“‘Long Hot Summer’ of 1967 and Beyond: Racial Disturbances in Recent US History,” NEH Summer Programs in the Humanities for School and College Educators, University of Kansas, June 26, 2017. </w:t>
      </w:r>
    </w:p>
    <w:p w14:paraId="47E4AFBF" w14:textId="77777777" w:rsidR="00F63AAF" w:rsidRDefault="00F63AAF" w:rsidP="003F6D67">
      <w:pPr>
        <w:ind w:left="180"/>
        <w:rPr>
          <w:sz w:val="22"/>
          <w:szCs w:val="27"/>
        </w:rPr>
      </w:pPr>
    </w:p>
    <w:p w14:paraId="56CC0D61" w14:textId="132C8D95" w:rsidR="00F63AAF" w:rsidRPr="007F5E0B" w:rsidRDefault="00676AD8" w:rsidP="00F63AAF">
      <w:pPr>
        <w:ind w:left="180"/>
        <w:rPr>
          <w:rFonts w:cs="Times New Roman (Headings CS)"/>
          <w:sz w:val="22"/>
        </w:rPr>
      </w:pPr>
      <w:r>
        <w:rPr>
          <w:rFonts w:cs="Times New Roman (Headings CS)"/>
          <w:sz w:val="22"/>
        </w:rPr>
        <w:t xml:space="preserve">Panelist, </w:t>
      </w:r>
      <w:r w:rsidR="00F63AAF" w:rsidRPr="007F5E0B">
        <w:rPr>
          <w:rFonts w:cs="Times New Roman (Headings CS)"/>
          <w:sz w:val="22"/>
        </w:rPr>
        <w:t xml:space="preserve">“Locking Up Our Own (James Forman, Jr.),” The Penn Law School, The Center for Africana Studies, Penn Political Science, Penn DCC, Penn Social Policy and Practice, The </w:t>
      </w:r>
      <w:proofErr w:type="spellStart"/>
      <w:r w:rsidR="00F63AAF" w:rsidRPr="007F5E0B">
        <w:rPr>
          <w:rFonts w:cs="Times New Roman (Headings CS)"/>
          <w:sz w:val="22"/>
        </w:rPr>
        <w:t>Quattrone</w:t>
      </w:r>
      <w:proofErr w:type="spellEnd"/>
      <w:r w:rsidR="00F63AAF" w:rsidRPr="007F5E0B">
        <w:rPr>
          <w:rFonts w:cs="Times New Roman (Headings CS)"/>
          <w:sz w:val="22"/>
        </w:rPr>
        <w:t xml:space="preserve"> Center, and Penn Urban Studies, </w:t>
      </w:r>
      <w:r w:rsidR="00BF7766">
        <w:rPr>
          <w:rFonts w:cs="Times New Roman (Headings CS)"/>
          <w:sz w:val="22"/>
        </w:rPr>
        <w:t xml:space="preserve">Philadelphia, PA, </w:t>
      </w:r>
      <w:r w:rsidR="00F63AAF" w:rsidRPr="007F5E0B">
        <w:rPr>
          <w:rFonts w:cs="Times New Roman (Headings CS)"/>
          <w:sz w:val="22"/>
        </w:rPr>
        <w:t>April 24, 2017</w:t>
      </w:r>
    </w:p>
    <w:p w14:paraId="78F12958" w14:textId="77777777" w:rsidR="00F63AAF" w:rsidRDefault="00F63AAF" w:rsidP="003F6D67">
      <w:pPr>
        <w:ind w:left="180"/>
        <w:rPr>
          <w:sz w:val="22"/>
          <w:szCs w:val="27"/>
        </w:rPr>
      </w:pPr>
    </w:p>
    <w:p w14:paraId="42BF32C4" w14:textId="488D8EEB" w:rsidR="006D70EF" w:rsidRPr="00F30A80" w:rsidRDefault="003C75FF" w:rsidP="00F63AAF">
      <w:pPr>
        <w:ind w:left="180"/>
        <w:rPr>
          <w:sz w:val="22"/>
        </w:rPr>
      </w:pPr>
      <w:r>
        <w:rPr>
          <w:sz w:val="22"/>
          <w:szCs w:val="27"/>
        </w:rPr>
        <w:t xml:space="preserve">Invited Lecture, </w:t>
      </w:r>
      <w:r w:rsidR="006D70EF" w:rsidRPr="00F30A80">
        <w:rPr>
          <w:sz w:val="22"/>
          <w:szCs w:val="27"/>
        </w:rPr>
        <w:t>“Black Silent Majority</w:t>
      </w:r>
      <w:r w:rsidR="006D70EF" w:rsidRPr="00F30A80">
        <w:rPr>
          <w:sz w:val="22"/>
        </w:rPr>
        <w:t xml:space="preserve">,” </w:t>
      </w:r>
      <w:r w:rsidR="006D70EF" w:rsidRPr="00F30A80">
        <w:rPr>
          <w:rFonts w:eastAsiaTheme="minorHAnsi"/>
          <w:sz w:val="22"/>
        </w:rPr>
        <w:t xml:space="preserve">The Herbert H. Lehman Center for American History, Columbia University, New York City, NY, November 29, 2016. </w:t>
      </w:r>
    </w:p>
    <w:p w14:paraId="10257E5D" w14:textId="77777777" w:rsidR="003F6D67" w:rsidRPr="00F30A80" w:rsidRDefault="003F6D67" w:rsidP="003F6D67">
      <w:pPr>
        <w:ind w:left="180"/>
        <w:rPr>
          <w:sz w:val="22"/>
          <w:szCs w:val="27"/>
        </w:rPr>
      </w:pPr>
    </w:p>
    <w:p w14:paraId="73E1D517" w14:textId="6BFC7749" w:rsidR="003B5BD2" w:rsidRPr="00F30A80" w:rsidRDefault="00770398" w:rsidP="003F6D67">
      <w:pPr>
        <w:ind w:left="180"/>
        <w:rPr>
          <w:sz w:val="22"/>
          <w:szCs w:val="28"/>
          <w:u w:val="single"/>
        </w:rPr>
      </w:pPr>
      <w:r>
        <w:rPr>
          <w:sz w:val="22"/>
          <w:szCs w:val="27"/>
        </w:rPr>
        <w:t xml:space="preserve">Presentation, </w:t>
      </w:r>
      <w:r w:rsidR="003B5BD2" w:rsidRPr="00F30A80">
        <w:rPr>
          <w:sz w:val="22"/>
          <w:szCs w:val="27"/>
        </w:rPr>
        <w:t xml:space="preserve">“The People vs Crack,” </w:t>
      </w:r>
      <w:r w:rsidR="00F87A36" w:rsidRPr="00F30A80">
        <w:rPr>
          <w:sz w:val="22"/>
          <w:szCs w:val="28"/>
        </w:rPr>
        <w:t>NYU Workshop on American Punishment</w:t>
      </w:r>
      <w:r w:rsidR="00B357E6" w:rsidRPr="00F30A80">
        <w:rPr>
          <w:sz w:val="22"/>
          <w:szCs w:val="28"/>
        </w:rPr>
        <w:t>, New York University</w:t>
      </w:r>
      <w:r w:rsidR="004F0D9C" w:rsidRPr="00F30A80">
        <w:rPr>
          <w:sz w:val="22"/>
          <w:szCs w:val="28"/>
        </w:rPr>
        <w:t xml:space="preserve"> Law School</w:t>
      </w:r>
      <w:r w:rsidR="00B357E6" w:rsidRPr="00F30A80">
        <w:rPr>
          <w:sz w:val="22"/>
          <w:szCs w:val="28"/>
        </w:rPr>
        <w:t xml:space="preserve">, New York City, NY, </w:t>
      </w:r>
      <w:r w:rsidR="00A71C86" w:rsidRPr="00F30A80">
        <w:rPr>
          <w:sz w:val="22"/>
          <w:szCs w:val="28"/>
        </w:rPr>
        <w:t>October 27-28</w:t>
      </w:r>
      <w:r w:rsidR="0096503E" w:rsidRPr="00F30A80">
        <w:rPr>
          <w:sz w:val="22"/>
          <w:szCs w:val="28"/>
        </w:rPr>
        <w:t xml:space="preserve">, 2016. </w:t>
      </w:r>
    </w:p>
    <w:p w14:paraId="4449AE13" w14:textId="77777777" w:rsidR="003F6D67" w:rsidRPr="00F30A80" w:rsidRDefault="003F6D67" w:rsidP="003F6D67">
      <w:pPr>
        <w:ind w:left="225"/>
        <w:rPr>
          <w:sz w:val="22"/>
          <w:szCs w:val="27"/>
        </w:rPr>
      </w:pPr>
    </w:p>
    <w:p w14:paraId="4DD3838D" w14:textId="78169C73" w:rsidR="0096503E" w:rsidRPr="00F30A80" w:rsidRDefault="004B4301" w:rsidP="00471AAB">
      <w:pPr>
        <w:ind w:left="180"/>
        <w:rPr>
          <w:sz w:val="22"/>
        </w:rPr>
      </w:pPr>
      <w:r w:rsidRPr="00F30A80">
        <w:rPr>
          <w:sz w:val="22"/>
          <w:szCs w:val="27"/>
        </w:rPr>
        <w:t xml:space="preserve">Moderator, </w:t>
      </w:r>
      <w:r w:rsidR="0096503E" w:rsidRPr="00F30A80">
        <w:rPr>
          <w:sz w:val="22"/>
          <w:szCs w:val="27"/>
        </w:rPr>
        <w:t>“</w:t>
      </w:r>
      <w:r w:rsidR="0096503E" w:rsidRPr="00F30A80">
        <w:rPr>
          <w:sz w:val="22"/>
        </w:rPr>
        <w:t>What we don't talk about w</w:t>
      </w:r>
      <w:r w:rsidR="00B30C11" w:rsidRPr="00F30A80">
        <w:rPr>
          <w:sz w:val="22"/>
        </w:rPr>
        <w:t>hen we talk about the election,”</w:t>
      </w:r>
      <w:r w:rsidR="0096503E" w:rsidRPr="00F30A80">
        <w:rPr>
          <w:sz w:val="22"/>
        </w:rPr>
        <w:t xml:space="preserve"> Department of Political Science, Graduate Center, CUNY, New York City, NY, September 29, 2016. </w:t>
      </w:r>
    </w:p>
    <w:p w14:paraId="7A075286" w14:textId="77777777" w:rsidR="0096503E" w:rsidRPr="00F30A80" w:rsidRDefault="0096503E" w:rsidP="003F6D67">
      <w:pPr>
        <w:ind w:left="225"/>
        <w:rPr>
          <w:sz w:val="22"/>
          <w:szCs w:val="27"/>
        </w:rPr>
      </w:pPr>
    </w:p>
    <w:p w14:paraId="0604DF15" w14:textId="6423ABED" w:rsidR="00A62D45" w:rsidRPr="00F30A80" w:rsidRDefault="00471AAB" w:rsidP="003F6D67">
      <w:pPr>
        <w:ind w:left="225"/>
        <w:rPr>
          <w:sz w:val="22"/>
        </w:rPr>
      </w:pPr>
      <w:r>
        <w:rPr>
          <w:sz w:val="22"/>
          <w:szCs w:val="27"/>
        </w:rPr>
        <w:t xml:space="preserve">Panelist, </w:t>
      </w:r>
      <w:r w:rsidR="00A62D45" w:rsidRPr="00F30A80">
        <w:rPr>
          <w:sz w:val="22"/>
          <w:szCs w:val="27"/>
        </w:rPr>
        <w:t>Michael Flamm Manuscript Review: “In the Heat of the Summer,”</w:t>
      </w:r>
      <w:r w:rsidR="00A62D45" w:rsidRPr="00F30A80">
        <w:rPr>
          <w:sz w:val="22"/>
        </w:rPr>
        <w:t xml:space="preserve"> Miller Center, University of Virginia, Charlottesville, VA, May 12, 2016.</w:t>
      </w:r>
    </w:p>
    <w:p w14:paraId="03EEE433" w14:textId="77777777" w:rsidR="00A62D45" w:rsidRPr="00F960E9" w:rsidRDefault="00A62D45" w:rsidP="003F6D67">
      <w:pPr>
        <w:ind w:left="180"/>
        <w:rPr>
          <w:sz w:val="22"/>
        </w:rPr>
      </w:pPr>
    </w:p>
    <w:p w14:paraId="7EB53B82" w14:textId="21337B1E" w:rsidR="00A62D45" w:rsidRPr="00F960E9" w:rsidRDefault="0036103A" w:rsidP="003F6D67">
      <w:pPr>
        <w:pStyle w:val="Heading2"/>
        <w:shd w:val="clear" w:color="auto" w:fill="FFFFFF"/>
        <w:spacing w:before="0"/>
        <w:ind w:left="225" w:right="225"/>
        <w:textAlignment w:val="baseline"/>
        <w:rPr>
          <w:rFonts w:ascii="Times New Roman" w:eastAsia="Times New Roman" w:hAnsi="Times New Roman"/>
          <w:color w:val="auto"/>
          <w:sz w:val="22"/>
          <w:szCs w:val="33"/>
        </w:rPr>
      </w:pPr>
      <w:r>
        <w:rPr>
          <w:rFonts w:ascii="Times New Roman" w:hAnsi="Times New Roman"/>
          <w:bCs/>
          <w:color w:val="auto"/>
          <w:sz w:val="22"/>
          <w:szCs w:val="33"/>
        </w:rPr>
        <w:t xml:space="preserve">Book event, </w:t>
      </w:r>
      <w:r w:rsidR="00A62D45" w:rsidRPr="00F960E9">
        <w:rPr>
          <w:rFonts w:ascii="Times New Roman" w:hAnsi="Times New Roman"/>
          <w:bCs/>
          <w:color w:val="auto"/>
          <w:sz w:val="22"/>
          <w:szCs w:val="33"/>
        </w:rPr>
        <w:t xml:space="preserve">“Black Silent Majority: The Rockefeller Drug Laws and the Politics of Punishment,” moderated by Jane Siegel, Center for Urban Education and Research, Rutgers University, Camden, Camden, NJ, May 6, 2016. </w:t>
      </w:r>
    </w:p>
    <w:p w14:paraId="09B8F945" w14:textId="17E761C9" w:rsidR="00A62D45" w:rsidRPr="00F960E9" w:rsidRDefault="00A62D45" w:rsidP="003F6D67">
      <w:pPr>
        <w:ind w:left="180"/>
        <w:rPr>
          <w:sz w:val="22"/>
        </w:rPr>
      </w:pPr>
    </w:p>
    <w:p w14:paraId="7F8E0498" w14:textId="74E76888" w:rsidR="00E30F13" w:rsidRPr="00F960E9" w:rsidRDefault="0036103A" w:rsidP="003F6D67">
      <w:pPr>
        <w:ind w:left="180"/>
        <w:rPr>
          <w:bCs/>
          <w:sz w:val="22"/>
          <w:szCs w:val="33"/>
        </w:rPr>
      </w:pPr>
      <w:r>
        <w:rPr>
          <w:bCs/>
          <w:sz w:val="22"/>
          <w:szCs w:val="33"/>
        </w:rPr>
        <w:t xml:space="preserve">Book event, </w:t>
      </w:r>
      <w:r w:rsidR="00E30F13" w:rsidRPr="00F960E9">
        <w:rPr>
          <w:bCs/>
          <w:sz w:val="22"/>
          <w:szCs w:val="33"/>
        </w:rPr>
        <w:t xml:space="preserve">“Black Silent Majority: The Rockefeller Drug Laws and the Politics of Punishment,” 92Y, New York City, NY, February 16, 2016 </w:t>
      </w:r>
    </w:p>
    <w:p w14:paraId="603893E7" w14:textId="77777777" w:rsidR="00E30F13" w:rsidRPr="00F960E9" w:rsidRDefault="00E30F13" w:rsidP="003F6D67">
      <w:pPr>
        <w:ind w:left="180"/>
        <w:rPr>
          <w:sz w:val="22"/>
        </w:rPr>
      </w:pPr>
    </w:p>
    <w:p w14:paraId="183F761B" w14:textId="192D2B6B" w:rsidR="00A62D45" w:rsidRPr="00F960E9" w:rsidRDefault="0036103A" w:rsidP="00BB1BF1">
      <w:pPr>
        <w:ind w:left="180"/>
        <w:rPr>
          <w:sz w:val="22"/>
        </w:rPr>
      </w:pPr>
      <w:r>
        <w:rPr>
          <w:bCs/>
          <w:sz w:val="22"/>
          <w:szCs w:val="33"/>
        </w:rPr>
        <w:t xml:space="preserve">Book event, </w:t>
      </w:r>
      <w:r w:rsidR="00A62D45" w:rsidRPr="00F960E9">
        <w:rPr>
          <w:sz w:val="22"/>
        </w:rPr>
        <w:t xml:space="preserve">“Black Silent Majority: The Rockefeller Drug Laws and the Politics of Punishment,” </w:t>
      </w:r>
      <w:r w:rsidR="002A5414" w:rsidRPr="00F960E9">
        <w:rPr>
          <w:sz w:val="22"/>
        </w:rPr>
        <w:t xml:space="preserve">moderated by Jason Riley, </w:t>
      </w:r>
      <w:r w:rsidR="00A62D45" w:rsidRPr="00F960E9">
        <w:rPr>
          <w:sz w:val="22"/>
        </w:rPr>
        <w:t xml:space="preserve">Manhattan Institute, New York, NY, January 12, 2016. </w:t>
      </w:r>
    </w:p>
    <w:p w14:paraId="55A29976" w14:textId="77777777" w:rsidR="00A62D45" w:rsidRPr="00F960E9" w:rsidRDefault="00A62D45" w:rsidP="003F6D67">
      <w:pPr>
        <w:rPr>
          <w:sz w:val="22"/>
        </w:rPr>
      </w:pPr>
    </w:p>
    <w:p w14:paraId="59E631C9" w14:textId="06F2F446" w:rsidR="00A62D45" w:rsidRPr="00F960E9" w:rsidRDefault="00A62D45" w:rsidP="003F6D67">
      <w:pPr>
        <w:ind w:left="180"/>
        <w:rPr>
          <w:sz w:val="22"/>
        </w:rPr>
      </w:pPr>
      <w:r w:rsidRPr="00F960E9">
        <w:rPr>
          <w:sz w:val="22"/>
        </w:rPr>
        <w:t>“Michael Javen Fortner and Marie Gottschalk on Criminal Justice Reform,” moderated by Jeffrey Fagan,</w:t>
      </w:r>
      <w:r w:rsidR="00610C33" w:rsidRPr="00F960E9">
        <w:rPr>
          <w:sz w:val="22"/>
        </w:rPr>
        <w:t xml:space="preserve"> </w:t>
      </w:r>
      <w:r w:rsidR="00B749A2" w:rsidRPr="00F960E9">
        <w:rPr>
          <w:sz w:val="22"/>
        </w:rPr>
        <w:t>s</w:t>
      </w:r>
      <w:r w:rsidR="00610C33" w:rsidRPr="00F960E9">
        <w:rPr>
          <w:sz w:val="22"/>
        </w:rPr>
        <w:t>ponsored by</w:t>
      </w:r>
      <w:r w:rsidRPr="00F960E9">
        <w:rPr>
          <w:sz w:val="22"/>
        </w:rPr>
        <w:t xml:space="preserve"> </w:t>
      </w:r>
      <w:r w:rsidRPr="00F960E9">
        <w:rPr>
          <w:i/>
          <w:sz w:val="22"/>
        </w:rPr>
        <w:t>Dissent Magazine</w:t>
      </w:r>
      <w:r w:rsidRPr="00F960E9">
        <w:rPr>
          <w:sz w:val="22"/>
        </w:rPr>
        <w:t>, Murphy Instit</w:t>
      </w:r>
      <w:r w:rsidR="00E30F13" w:rsidRPr="00F960E9">
        <w:rPr>
          <w:sz w:val="22"/>
        </w:rPr>
        <w:t>ute, New York, December 10, 2015</w:t>
      </w:r>
      <w:r w:rsidRPr="00F960E9">
        <w:rPr>
          <w:sz w:val="22"/>
        </w:rPr>
        <w:t xml:space="preserve">.  </w:t>
      </w:r>
    </w:p>
    <w:p w14:paraId="6F10D7C4" w14:textId="77777777" w:rsidR="00A62D45" w:rsidRPr="00F960E9" w:rsidRDefault="00A62D45" w:rsidP="003F6D67">
      <w:pPr>
        <w:pStyle w:val="Heading1"/>
        <w:shd w:val="clear" w:color="auto" w:fill="FFFFFF"/>
        <w:spacing w:before="0"/>
        <w:ind w:left="180"/>
        <w:rPr>
          <w:rFonts w:ascii="Times New Roman" w:hAnsi="Times New Roman" w:cs="Arial"/>
          <w:color w:val="auto"/>
          <w:sz w:val="22"/>
        </w:rPr>
      </w:pPr>
    </w:p>
    <w:p w14:paraId="74325BAF" w14:textId="6CA2203D" w:rsidR="00A62D45" w:rsidRPr="00F960E9" w:rsidRDefault="0036103A" w:rsidP="003F6D67">
      <w:pPr>
        <w:pStyle w:val="Heading1"/>
        <w:shd w:val="clear" w:color="auto" w:fill="FFFFFF"/>
        <w:spacing w:before="0"/>
        <w:ind w:left="180"/>
        <w:rPr>
          <w:rFonts w:ascii="Times New Roman" w:eastAsia="Times New Roman" w:hAnsi="Times New Roman" w:cs="Arial"/>
          <w:color w:val="auto"/>
          <w:sz w:val="22"/>
        </w:rPr>
      </w:pPr>
      <w:r>
        <w:rPr>
          <w:rFonts w:ascii="Times New Roman" w:hAnsi="Times New Roman"/>
          <w:bCs/>
          <w:color w:val="auto"/>
          <w:sz w:val="22"/>
          <w:szCs w:val="33"/>
        </w:rPr>
        <w:t xml:space="preserve">Book event, </w:t>
      </w:r>
      <w:r w:rsidR="00A62D45" w:rsidRPr="00F960E9">
        <w:rPr>
          <w:rFonts w:ascii="Times New Roman" w:hAnsi="Times New Roman" w:cs="Arial"/>
          <w:color w:val="auto"/>
          <w:sz w:val="22"/>
        </w:rPr>
        <w:t xml:space="preserve">“Criminal Justice Reform: From the Black Silent Majority to Black Lives Matter,” moderated by Joshua Freeman, sponsored by the CUNY School for Professional Studies, New York, NY, </w:t>
      </w:r>
      <w:r w:rsidR="00A62D45" w:rsidRPr="00F960E9">
        <w:rPr>
          <w:rFonts w:ascii="Times New Roman" w:hAnsi="Times New Roman" w:cs="Arial"/>
          <w:color w:val="auto"/>
          <w:sz w:val="22"/>
          <w:szCs w:val="26"/>
          <w:shd w:val="clear" w:color="auto" w:fill="FFFFFF"/>
        </w:rPr>
        <w:t>December 02, 2015</w:t>
      </w:r>
      <w:r w:rsidR="00EA733C" w:rsidRPr="00F960E9">
        <w:rPr>
          <w:rFonts w:ascii="Times New Roman" w:hAnsi="Times New Roman" w:cs="Arial"/>
          <w:color w:val="auto"/>
          <w:sz w:val="22"/>
          <w:szCs w:val="26"/>
          <w:shd w:val="clear" w:color="auto" w:fill="FFFFFF"/>
        </w:rPr>
        <w:t>.</w:t>
      </w:r>
    </w:p>
    <w:p w14:paraId="4AF42E8D" w14:textId="77777777" w:rsidR="00A62D45" w:rsidRPr="00F960E9" w:rsidRDefault="00A62D45" w:rsidP="00B47688">
      <w:pPr>
        <w:rPr>
          <w:sz w:val="22"/>
        </w:rPr>
      </w:pPr>
    </w:p>
    <w:p w14:paraId="14AAB94F" w14:textId="1131F4D7" w:rsidR="00A62D45" w:rsidRPr="00F960E9" w:rsidRDefault="00A62D45" w:rsidP="00B47688">
      <w:pPr>
        <w:ind w:left="180"/>
        <w:rPr>
          <w:sz w:val="22"/>
        </w:rPr>
      </w:pPr>
      <w:r w:rsidRPr="00F960E9">
        <w:rPr>
          <w:sz w:val="22"/>
        </w:rPr>
        <w:t xml:space="preserve">“Author’s Roundtable with Michael Javen Fortner,” </w:t>
      </w:r>
      <w:bookmarkStart w:id="3" w:name="MCT"/>
      <w:r w:rsidRPr="00F960E9">
        <w:rPr>
          <w:sz w:val="22"/>
        </w:rPr>
        <w:t>Unit for Criticism and Interpretive Theory, University Illinois, Urbana- Champagne, October 19</w:t>
      </w:r>
      <w:bookmarkEnd w:id="3"/>
      <w:r w:rsidRPr="00F960E9">
        <w:rPr>
          <w:sz w:val="22"/>
        </w:rPr>
        <w:t>, 201</w:t>
      </w:r>
      <w:r w:rsidR="00EA733C" w:rsidRPr="00F960E9">
        <w:rPr>
          <w:sz w:val="22"/>
        </w:rPr>
        <w:t xml:space="preserve">5. </w:t>
      </w:r>
      <w:r w:rsidRPr="00F960E9">
        <w:rPr>
          <w:sz w:val="22"/>
        </w:rPr>
        <w:t xml:space="preserve"> </w:t>
      </w:r>
    </w:p>
    <w:p w14:paraId="7493B641" w14:textId="7278776A" w:rsidR="00A62D45" w:rsidRPr="00F960E9" w:rsidRDefault="00A62D45" w:rsidP="00B47688">
      <w:pPr>
        <w:tabs>
          <w:tab w:val="left" w:pos="5100"/>
        </w:tabs>
        <w:ind w:firstLine="180"/>
        <w:rPr>
          <w:rFonts w:cs="Courier"/>
          <w:b/>
          <w:bCs/>
          <w:sz w:val="22"/>
        </w:rPr>
      </w:pPr>
    </w:p>
    <w:p w14:paraId="128A1ED6" w14:textId="7056B246" w:rsidR="002A5414" w:rsidRPr="00F960E9" w:rsidRDefault="002A5414" w:rsidP="00B47688">
      <w:pPr>
        <w:tabs>
          <w:tab w:val="left" w:pos="5100"/>
        </w:tabs>
        <w:ind w:left="180"/>
        <w:rPr>
          <w:sz w:val="22"/>
          <w:szCs w:val="20"/>
        </w:rPr>
      </w:pPr>
      <w:r w:rsidRPr="00F960E9">
        <w:rPr>
          <w:rFonts w:cs="Courier"/>
          <w:bCs/>
          <w:sz w:val="22"/>
        </w:rPr>
        <w:t xml:space="preserve">“Black Silent Majority,” </w:t>
      </w:r>
      <w:r w:rsidRPr="00F960E9">
        <w:rPr>
          <w:sz w:val="22"/>
          <w:szCs w:val="20"/>
        </w:rPr>
        <w:t xml:space="preserve">Lectures in Planning Series, Columbia University, New York, NY, October 13, 2015. </w:t>
      </w:r>
    </w:p>
    <w:p w14:paraId="6241A59E" w14:textId="77777777" w:rsidR="002A5414" w:rsidRPr="00F960E9" w:rsidRDefault="002A5414" w:rsidP="00B47688">
      <w:pPr>
        <w:tabs>
          <w:tab w:val="left" w:pos="5100"/>
        </w:tabs>
        <w:ind w:firstLine="180"/>
        <w:rPr>
          <w:rFonts w:cs="Courier"/>
          <w:b/>
          <w:bCs/>
          <w:sz w:val="22"/>
        </w:rPr>
      </w:pPr>
    </w:p>
    <w:p w14:paraId="56E24796" w14:textId="77777777" w:rsidR="00AC2B1C" w:rsidRPr="00F960E9" w:rsidRDefault="00AC2B1C" w:rsidP="00B47688">
      <w:pPr>
        <w:widowControl w:val="0"/>
        <w:autoSpaceDE w:val="0"/>
        <w:autoSpaceDN w:val="0"/>
        <w:adjustRightInd w:val="0"/>
        <w:ind w:left="180"/>
        <w:rPr>
          <w:rFonts w:cs="TimesNewRomanPS-BoldMT"/>
          <w:b/>
          <w:sz w:val="22"/>
        </w:rPr>
      </w:pPr>
      <w:r w:rsidRPr="00F960E9">
        <w:rPr>
          <w:rFonts w:cs="TimesNewRomanPS-BoldMT"/>
          <w:sz w:val="22"/>
        </w:rPr>
        <w:t xml:space="preserve">(with Prentiss Dantzler) “Black Power, Policy, and Pessimism: Federal Involvement in Law Enforcement in 1970s New York City,” </w:t>
      </w:r>
      <w:r w:rsidRPr="00F960E9">
        <w:rPr>
          <w:rFonts w:cs="TimesNewRomanPS-BoldMT"/>
          <w:i/>
          <w:iCs/>
          <w:sz w:val="22"/>
        </w:rPr>
        <w:t>SPIRE, Symposium on the Politics of</w:t>
      </w:r>
      <w:r w:rsidRPr="00F960E9">
        <w:rPr>
          <w:rFonts w:cs="TimesNewRomanPS-BoldMT"/>
          <w:sz w:val="22"/>
        </w:rPr>
        <w:t xml:space="preserve"> </w:t>
      </w:r>
      <w:r w:rsidRPr="00F960E9">
        <w:rPr>
          <w:rFonts w:cs="TimesNewRomanPS-BoldMT"/>
          <w:i/>
          <w:iCs/>
          <w:sz w:val="22"/>
        </w:rPr>
        <w:t xml:space="preserve">Immigration, Race, and Ethnicity, </w:t>
      </w:r>
      <w:r w:rsidRPr="00F960E9">
        <w:rPr>
          <w:rFonts w:cs="TimesNewRomanPS-BoldMT"/>
          <w:sz w:val="22"/>
        </w:rPr>
        <w:t xml:space="preserve">May 10, 2013, New Brunswick, NJ. </w:t>
      </w:r>
    </w:p>
    <w:p w14:paraId="22D2ABB3" w14:textId="425BB75B" w:rsidR="00AC2B1C" w:rsidRPr="00F960E9" w:rsidRDefault="00AC2B1C" w:rsidP="00B47688">
      <w:pPr>
        <w:tabs>
          <w:tab w:val="left" w:pos="5100"/>
        </w:tabs>
        <w:rPr>
          <w:rFonts w:cs="Courier"/>
          <w:b/>
          <w:bCs/>
          <w:sz w:val="22"/>
        </w:rPr>
      </w:pPr>
    </w:p>
    <w:p w14:paraId="61C3E268" w14:textId="77777777" w:rsidR="00A62D45" w:rsidRPr="00F960E9" w:rsidRDefault="00A62D45" w:rsidP="00B47688">
      <w:pPr>
        <w:tabs>
          <w:tab w:val="left" w:pos="5100"/>
        </w:tabs>
        <w:ind w:left="180"/>
        <w:rPr>
          <w:rFonts w:cs="Courier"/>
          <w:b/>
          <w:bCs/>
          <w:sz w:val="22"/>
        </w:rPr>
      </w:pPr>
      <w:r w:rsidRPr="00F960E9">
        <w:rPr>
          <w:rFonts w:cs="Arial"/>
          <w:sz w:val="22"/>
        </w:rPr>
        <w:t>“Race, Politics and the Obama Presidency,”</w:t>
      </w:r>
      <w:r w:rsidRPr="00F960E9">
        <w:rPr>
          <w:rStyle w:val="apple-converted-space"/>
          <w:rFonts w:cs="Arial"/>
          <w:sz w:val="22"/>
        </w:rPr>
        <w:t> </w:t>
      </w:r>
      <w:r w:rsidRPr="00F960E9">
        <w:rPr>
          <w:rStyle w:val="host"/>
          <w:rFonts w:cs="Arial"/>
          <w:sz w:val="22"/>
        </w:rPr>
        <w:t>Willingboro Public Library</w:t>
      </w:r>
      <w:r w:rsidRPr="00F960E9">
        <w:rPr>
          <w:rFonts w:cs="Arial"/>
          <w:sz w:val="22"/>
        </w:rPr>
        <w:t>,</w:t>
      </w:r>
      <w:r w:rsidRPr="00F960E9">
        <w:rPr>
          <w:rStyle w:val="apple-converted-space"/>
          <w:rFonts w:cs="Arial"/>
          <w:sz w:val="22"/>
        </w:rPr>
        <w:t> </w:t>
      </w:r>
      <w:r w:rsidRPr="00F960E9">
        <w:rPr>
          <w:rStyle w:val="city"/>
          <w:sz w:val="22"/>
        </w:rPr>
        <w:t>Willingboro, NJ</w:t>
      </w:r>
      <w:r w:rsidRPr="00F960E9">
        <w:rPr>
          <w:rFonts w:cs="Arial"/>
          <w:sz w:val="22"/>
        </w:rPr>
        <w:t>,</w:t>
      </w:r>
      <w:r w:rsidRPr="00F960E9">
        <w:rPr>
          <w:rStyle w:val="apple-converted-space"/>
          <w:rFonts w:cs="Arial"/>
          <w:sz w:val="22"/>
        </w:rPr>
        <w:t> </w:t>
      </w:r>
      <w:r w:rsidRPr="00F960E9">
        <w:rPr>
          <w:rStyle w:val="Date1"/>
          <w:rFonts w:cs="Arial"/>
          <w:sz w:val="22"/>
        </w:rPr>
        <w:t>October 27, 2012</w:t>
      </w:r>
      <w:r w:rsidRPr="00F960E9">
        <w:rPr>
          <w:rFonts w:cs="Arial"/>
          <w:sz w:val="22"/>
        </w:rPr>
        <w:t>.</w:t>
      </w:r>
    </w:p>
    <w:p w14:paraId="32D1A74B" w14:textId="1FCCDFDF" w:rsidR="00A62D45" w:rsidRPr="00F960E9" w:rsidRDefault="00A62D45" w:rsidP="00B47688">
      <w:pPr>
        <w:pStyle w:val="BodyText2"/>
        <w:spacing w:after="0" w:line="240" w:lineRule="auto"/>
        <w:ind w:left="180"/>
        <w:rPr>
          <w:sz w:val="22"/>
        </w:rPr>
      </w:pPr>
    </w:p>
    <w:p w14:paraId="396762E7" w14:textId="77777777" w:rsidR="00C15EB0" w:rsidRPr="00F960E9" w:rsidRDefault="00C15EB0" w:rsidP="00B47688">
      <w:pPr>
        <w:ind w:left="180"/>
        <w:rPr>
          <w:sz w:val="22"/>
        </w:rPr>
      </w:pPr>
      <w:r w:rsidRPr="00F960E9">
        <w:rPr>
          <w:sz w:val="22"/>
        </w:rPr>
        <w:t xml:space="preserve">“From Social Stratification to Social Services: Patterns of Non-white Civic Engagement and Political Activism in London and New York,” </w:t>
      </w:r>
      <w:r w:rsidRPr="00F960E9">
        <w:rPr>
          <w:i/>
          <w:sz w:val="22"/>
        </w:rPr>
        <w:t xml:space="preserve">Organizing for Political Voice conference held at the Russell Sage Foundation, </w:t>
      </w:r>
      <w:r w:rsidRPr="00F960E9">
        <w:rPr>
          <w:sz w:val="22"/>
        </w:rPr>
        <w:t>January 2007, New York City, NY.</w:t>
      </w:r>
      <w:r w:rsidRPr="00F960E9">
        <w:rPr>
          <w:i/>
          <w:sz w:val="22"/>
        </w:rPr>
        <w:t xml:space="preserve">  </w:t>
      </w:r>
    </w:p>
    <w:p w14:paraId="11B52816" w14:textId="77777777" w:rsidR="00C15EB0" w:rsidRPr="00F960E9" w:rsidRDefault="00C15EB0" w:rsidP="00B47688">
      <w:pPr>
        <w:pStyle w:val="BodyText2"/>
        <w:spacing w:after="0" w:line="240" w:lineRule="auto"/>
        <w:ind w:left="180"/>
        <w:rPr>
          <w:sz w:val="22"/>
        </w:rPr>
      </w:pPr>
    </w:p>
    <w:p w14:paraId="7E8B6FB4" w14:textId="522114E1" w:rsidR="00D34F3F" w:rsidRPr="00F960E9" w:rsidRDefault="00A62D45" w:rsidP="00593150">
      <w:pPr>
        <w:pStyle w:val="BodyText2"/>
        <w:spacing w:after="0" w:line="240" w:lineRule="auto"/>
        <w:ind w:left="180"/>
        <w:rPr>
          <w:sz w:val="22"/>
        </w:rPr>
      </w:pPr>
      <w:r w:rsidRPr="00F960E9">
        <w:rPr>
          <w:sz w:val="22"/>
        </w:rPr>
        <w:t>“Race and the Dilemmas of the America Left: Towards a Progressive Multiracial Movement,” a weeklong workshop on race politics for the Century Institute Summer Program at Williams College, Summer 2002, 2003</w:t>
      </w:r>
      <w:r w:rsidR="00593150" w:rsidRPr="00F960E9">
        <w:rPr>
          <w:sz w:val="22"/>
        </w:rPr>
        <w:t>.</w:t>
      </w:r>
    </w:p>
    <w:p w14:paraId="3327134D" w14:textId="77777777" w:rsidR="008F7757" w:rsidRPr="008F7757" w:rsidRDefault="008F7757" w:rsidP="00B47688">
      <w:pPr>
        <w:tabs>
          <w:tab w:val="left" w:pos="5100"/>
        </w:tabs>
        <w:ind w:left="180"/>
        <w:rPr>
          <w:rFonts w:cs="Courier"/>
          <w:b/>
          <w:bCs/>
        </w:rPr>
      </w:pPr>
    </w:p>
    <w:p w14:paraId="4EC4B381" w14:textId="0641C1B4" w:rsidR="00956B66" w:rsidRPr="0038414E" w:rsidRDefault="0064150D" w:rsidP="00B47688">
      <w:pPr>
        <w:tabs>
          <w:tab w:val="left" w:pos="5100"/>
        </w:tabs>
        <w:rPr>
          <w:rFonts w:ascii="Times New Roman Bold" w:hAnsi="Times New Roman Bold" w:cs="Courier"/>
          <w:b/>
          <w:bCs/>
        </w:rPr>
      </w:pPr>
      <w:r w:rsidRPr="0038414E">
        <w:rPr>
          <w:rFonts w:ascii="Times New Roman Bold" w:hAnsi="Times New Roman Bold" w:cs="Courier"/>
          <w:b/>
          <w:bCs/>
        </w:rPr>
        <w:t>ACADEMIC AND PROFESSIONAL HONORS</w:t>
      </w:r>
      <w:r w:rsidR="00557F92">
        <w:rPr>
          <w:rFonts w:ascii="Times New Roman Bold" w:hAnsi="Times New Roman Bold" w:cs="Courier"/>
          <w:b/>
          <w:bCs/>
        </w:rPr>
        <w:tab/>
      </w:r>
    </w:p>
    <w:p w14:paraId="48B5E7FA" w14:textId="77777777" w:rsidR="00B47688" w:rsidRDefault="00B47688" w:rsidP="00B47688">
      <w:pPr>
        <w:pStyle w:val="Heading4"/>
        <w:spacing w:before="0" w:after="0"/>
        <w:rPr>
          <w:rFonts w:ascii="Times New Roman" w:hAnsi="Times New Roman"/>
          <w:sz w:val="24"/>
        </w:rPr>
      </w:pPr>
    </w:p>
    <w:p w14:paraId="74D4EAE0" w14:textId="5419E7BB" w:rsidR="00956B66" w:rsidRDefault="00956B66" w:rsidP="00B47688">
      <w:pPr>
        <w:pStyle w:val="Heading4"/>
        <w:spacing w:before="0" w:after="0"/>
        <w:rPr>
          <w:rFonts w:ascii="Times New Roman" w:hAnsi="Times New Roman"/>
          <w:sz w:val="24"/>
        </w:rPr>
      </w:pPr>
      <w:r>
        <w:rPr>
          <w:rFonts w:ascii="Times New Roman" w:hAnsi="Times New Roman"/>
          <w:sz w:val="24"/>
        </w:rPr>
        <w:t>P</w:t>
      </w:r>
      <w:r w:rsidRPr="00297CEB">
        <w:rPr>
          <w:rFonts w:ascii="Times New Roman" w:hAnsi="Times New Roman"/>
          <w:sz w:val="24"/>
        </w:rPr>
        <w:t>rofessional Awards and Honors</w:t>
      </w:r>
    </w:p>
    <w:p w14:paraId="00DBD68A" w14:textId="3002A250" w:rsidR="001B0974" w:rsidRPr="00562DBD" w:rsidRDefault="001B0974" w:rsidP="001B0974">
      <w:pPr>
        <w:ind w:left="2160" w:hanging="2160"/>
        <w:rPr>
          <w:sz w:val="22"/>
        </w:rPr>
      </w:pPr>
      <w:r w:rsidRPr="00562DBD">
        <w:rPr>
          <w:sz w:val="22"/>
        </w:rPr>
        <w:t>2021</w:t>
      </w:r>
      <w:r w:rsidRPr="00562DBD">
        <w:rPr>
          <w:sz w:val="22"/>
        </w:rPr>
        <w:tab/>
        <w:t xml:space="preserve">Faculty Citizenship Award, </w:t>
      </w:r>
      <w:proofErr w:type="spellStart"/>
      <w:proofErr w:type="gramStart"/>
      <w:r w:rsidRPr="00562DBD">
        <w:rPr>
          <w:sz w:val="22"/>
        </w:rPr>
        <w:t>Ph.D</w:t>
      </w:r>
      <w:proofErr w:type="spellEnd"/>
      <w:proofErr w:type="gramEnd"/>
      <w:r w:rsidRPr="00562DBD">
        <w:rPr>
          <w:sz w:val="22"/>
        </w:rPr>
        <w:t>/M.A. Program in Political Science, CUNY Graduate Center</w:t>
      </w:r>
    </w:p>
    <w:p w14:paraId="30258FAD" w14:textId="77777777" w:rsidR="001B0974" w:rsidRPr="00562DBD" w:rsidRDefault="001B0974" w:rsidP="001B0974">
      <w:pPr>
        <w:rPr>
          <w:sz w:val="22"/>
        </w:rPr>
      </w:pPr>
    </w:p>
    <w:p w14:paraId="24D90A5B" w14:textId="7BFCA1D5" w:rsidR="00956B66" w:rsidRPr="00015E63" w:rsidRDefault="00956B66" w:rsidP="00B47688">
      <w:pPr>
        <w:ind w:left="2160" w:hanging="2160"/>
        <w:rPr>
          <w:sz w:val="22"/>
          <w:szCs w:val="22"/>
        </w:rPr>
      </w:pPr>
      <w:r w:rsidRPr="00015E63">
        <w:rPr>
          <w:sz w:val="22"/>
          <w:szCs w:val="22"/>
        </w:rPr>
        <w:t>2016</w:t>
      </w:r>
      <w:r w:rsidRPr="00015E63">
        <w:rPr>
          <w:sz w:val="22"/>
          <w:szCs w:val="22"/>
        </w:rPr>
        <w:tab/>
      </w:r>
      <w:hyperlink r:id="rId10" w:history="1">
        <w:r w:rsidRPr="00015E63">
          <w:rPr>
            <w:rStyle w:val="Hyperlink"/>
            <w:color w:val="auto"/>
            <w:sz w:val="22"/>
            <w:szCs w:val="22"/>
            <w:u w:val="none"/>
          </w:rPr>
          <w:t>Herbert H. Lehman Prize for Distinguished Scholarship in New York History, New York Academy of History</w:t>
        </w:r>
      </w:hyperlink>
      <w:r w:rsidRPr="00015E63">
        <w:rPr>
          <w:sz w:val="22"/>
          <w:szCs w:val="22"/>
        </w:rPr>
        <w:t>.</w:t>
      </w:r>
    </w:p>
    <w:p w14:paraId="287F7CD2" w14:textId="77777777" w:rsidR="009D7E2D" w:rsidRPr="00015E63" w:rsidRDefault="009D7E2D" w:rsidP="00B47688">
      <w:pPr>
        <w:tabs>
          <w:tab w:val="left" w:pos="720"/>
          <w:tab w:val="left" w:pos="1440"/>
          <w:tab w:val="left" w:pos="2160"/>
          <w:tab w:val="left" w:pos="2880"/>
          <w:tab w:val="left" w:pos="3600"/>
          <w:tab w:val="left" w:pos="4320"/>
          <w:tab w:val="left" w:pos="5040"/>
          <w:tab w:val="left" w:pos="5760"/>
          <w:tab w:val="left" w:pos="7200"/>
        </w:tabs>
        <w:ind w:left="1440" w:hanging="1440"/>
        <w:rPr>
          <w:sz w:val="22"/>
          <w:szCs w:val="22"/>
        </w:rPr>
      </w:pPr>
    </w:p>
    <w:p w14:paraId="356F1BE7" w14:textId="127B8A90" w:rsidR="00956B66" w:rsidRPr="00015E63" w:rsidRDefault="00956B66" w:rsidP="00B47688">
      <w:pPr>
        <w:tabs>
          <w:tab w:val="left" w:pos="720"/>
          <w:tab w:val="left" w:pos="1440"/>
          <w:tab w:val="left" w:pos="2160"/>
          <w:tab w:val="left" w:pos="2880"/>
          <w:tab w:val="left" w:pos="3600"/>
          <w:tab w:val="left" w:pos="4320"/>
          <w:tab w:val="left" w:pos="5040"/>
          <w:tab w:val="left" w:pos="5760"/>
          <w:tab w:val="left" w:pos="7200"/>
        </w:tabs>
        <w:ind w:left="1440" w:hanging="1440"/>
        <w:rPr>
          <w:sz w:val="22"/>
          <w:szCs w:val="22"/>
        </w:rPr>
      </w:pPr>
      <w:r w:rsidRPr="00015E63">
        <w:rPr>
          <w:sz w:val="22"/>
          <w:szCs w:val="22"/>
        </w:rPr>
        <w:t xml:space="preserve">2015 </w:t>
      </w:r>
      <w:r w:rsidRPr="00015E63">
        <w:rPr>
          <w:sz w:val="22"/>
          <w:szCs w:val="22"/>
        </w:rPr>
        <w:tab/>
      </w:r>
      <w:r w:rsidRPr="00015E63">
        <w:rPr>
          <w:sz w:val="22"/>
          <w:szCs w:val="22"/>
        </w:rPr>
        <w:tab/>
      </w:r>
      <w:r w:rsidR="0045749F" w:rsidRPr="00015E63">
        <w:rPr>
          <w:sz w:val="22"/>
          <w:szCs w:val="22"/>
        </w:rPr>
        <w:tab/>
      </w:r>
      <w:r w:rsidRPr="00015E63">
        <w:rPr>
          <w:sz w:val="22"/>
          <w:szCs w:val="22"/>
        </w:rPr>
        <w:t xml:space="preserve">Editors’ Choice, </w:t>
      </w:r>
      <w:r w:rsidRPr="00015E63">
        <w:rPr>
          <w:i/>
          <w:sz w:val="22"/>
          <w:szCs w:val="22"/>
        </w:rPr>
        <w:t>New York Times Book Review</w:t>
      </w:r>
      <w:r w:rsidRPr="00015E63">
        <w:rPr>
          <w:sz w:val="22"/>
          <w:szCs w:val="22"/>
        </w:rPr>
        <w:t xml:space="preserve"> </w:t>
      </w:r>
      <w:r w:rsidRPr="00015E63">
        <w:rPr>
          <w:sz w:val="22"/>
          <w:szCs w:val="22"/>
        </w:rPr>
        <w:tab/>
      </w:r>
      <w:r w:rsidRPr="00015E63">
        <w:rPr>
          <w:sz w:val="22"/>
          <w:szCs w:val="22"/>
        </w:rPr>
        <w:tab/>
      </w:r>
    </w:p>
    <w:p w14:paraId="73E12EC4" w14:textId="77777777" w:rsidR="00B47688" w:rsidRPr="00015E63" w:rsidRDefault="00B47688" w:rsidP="00B47688">
      <w:pPr>
        <w:ind w:left="2160" w:hanging="2160"/>
        <w:rPr>
          <w:sz w:val="22"/>
          <w:szCs w:val="22"/>
        </w:rPr>
      </w:pPr>
    </w:p>
    <w:p w14:paraId="3C9A4B3D" w14:textId="5ABBDB84" w:rsidR="00956B66" w:rsidRPr="00015E63" w:rsidRDefault="00956B66" w:rsidP="00B47688">
      <w:pPr>
        <w:ind w:left="2160" w:hanging="2160"/>
        <w:rPr>
          <w:sz w:val="22"/>
          <w:szCs w:val="22"/>
        </w:rPr>
      </w:pPr>
      <w:r w:rsidRPr="00015E63">
        <w:rPr>
          <w:sz w:val="22"/>
          <w:szCs w:val="22"/>
        </w:rPr>
        <w:t xml:space="preserve">2012 </w:t>
      </w:r>
      <w:r w:rsidRPr="00015E63">
        <w:rPr>
          <w:sz w:val="22"/>
          <w:szCs w:val="22"/>
        </w:rPr>
        <w:tab/>
        <w:t xml:space="preserve">The Jay A. </w:t>
      </w:r>
      <w:proofErr w:type="spellStart"/>
      <w:r w:rsidRPr="00015E63">
        <w:rPr>
          <w:sz w:val="22"/>
          <w:szCs w:val="22"/>
        </w:rPr>
        <w:t>Siglar</w:t>
      </w:r>
      <w:proofErr w:type="spellEnd"/>
      <w:r w:rsidRPr="00015E63">
        <w:rPr>
          <w:sz w:val="22"/>
          <w:szCs w:val="22"/>
        </w:rPr>
        <w:t xml:space="preserve"> Award for an Excellent Contribution to Graduate Student Education, Department of Public Policy and Administration, Rutgers University-Camden, Camden, NJ.</w:t>
      </w:r>
    </w:p>
    <w:p w14:paraId="76DBF3A4" w14:textId="77777777" w:rsidR="00B47688" w:rsidRPr="00015E63" w:rsidRDefault="00B47688" w:rsidP="00B47688">
      <w:pPr>
        <w:ind w:left="2160" w:hanging="2160"/>
        <w:rPr>
          <w:rStyle w:val="quoted21"/>
          <w:color w:val="auto"/>
          <w:sz w:val="22"/>
          <w:szCs w:val="22"/>
        </w:rPr>
      </w:pPr>
    </w:p>
    <w:p w14:paraId="1BCDD816" w14:textId="51564D2F" w:rsidR="00956B66" w:rsidRPr="00015E63" w:rsidRDefault="00956B66" w:rsidP="00B47688">
      <w:pPr>
        <w:ind w:left="2160" w:hanging="2160"/>
        <w:rPr>
          <w:sz w:val="22"/>
          <w:szCs w:val="22"/>
        </w:rPr>
      </w:pPr>
      <w:r w:rsidRPr="00015E63">
        <w:rPr>
          <w:rStyle w:val="quoted21"/>
          <w:color w:val="auto"/>
          <w:sz w:val="22"/>
          <w:szCs w:val="22"/>
        </w:rPr>
        <w:t>2004</w:t>
      </w:r>
      <w:r w:rsidRPr="00015E63">
        <w:rPr>
          <w:rStyle w:val="quoted21"/>
          <w:color w:val="auto"/>
          <w:sz w:val="22"/>
          <w:szCs w:val="22"/>
        </w:rPr>
        <w:tab/>
        <w:t xml:space="preserve">Certificate of Distinction for Excellence in Teaching, Harvard University, </w:t>
      </w:r>
      <w:r w:rsidRPr="00015E63">
        <w:rPr>
          <w:sz w:val="22"/>
          <w:szCs w:val="22"/>
        </w:rPr>
        <w:t xml:space="preserve">Cambridge, MA.  </w:t>
      </w:r>
    </w:p>
    <w:p w14:paraId="588A6AFC" w14:textId="77777777" w:rsidR="00B47688" w:rsidRPr="00015E63" w:rsidRDefault="00B47688" w:rsidP="00B47688">
      <w:pPr>
        <w:rPr>
          <w:sz w:val="22"/>
          <w:szCs w:val="22"/>
        </w:rPr>
      </w:pPr>
    </w:p>
    <w:p w14:paraId="0D4A0872" w14:textId="07F18BBC" w:rsidR="00956B66" w:rsidRPr="00015E63" w:rsidRDefault="00956B66" w:rsidP="00B47688">
      <w:pPr>
        <w:rPr>
          <w:sz w:val="22"/>
          <w:szCs w:val="22"/>
        </w:rPr>
      </w:pPr>
      <w:r w:rsidRPr="00015E63">
        <w:rPr>
          <w:sz w:val="22"/>
          <w:szCs w:val="22"/>
        </w:rPr>
        <w:t>2004</w:t>
      </w:r>
      <w:r w:rsidRPr="00015E63">
        <w:rPr>
          <w:sz w:val="22"/>
          <w:szCs w:val="22"/>
        </w:rPr>
        <w:tab/>
      </w:r>
      <w:r w:rsidRPr="00015E63">
        <w:rPr>
          <w:sz w:val="22"/>
          <w:szCs w:val="22"/>
        </w:rPr>
        <w:tab/>
      </w:r>
      <w:r w:rsidR="0045749F" w:rsidRPr="00015E63">
        <w:rPr>
          <w:sz w:val="22"/>
          <w:szCs w:val="22"/>
        </w:rPr>
        <w:tab/>
      </w:r>
      <w:r w:rsidRPr="00015E63">
        <w:rPr>
          <w:sz w:val="22"/>
          <w:szCs w:val="22"/>
        </w:rPr>
        <w:t xml:space="preserve">Joseph R. Levenson, Memorial Teaching Prize, nominee. </w:t>
      </w:r>
    </w:p>
    <w:p w14:paraId="44D3BA3F" w14:textId="77777777" w:rsidR="00B47688" w:rsidRPr="00015E63" w:rsidRDefault="00B47688" w:rsidP="00B47688">
      <w:pPr>
        <w:ind w:left="2160" w:hanging="2160"/>
        <w:rPr>
          <w:sz w:val="22"/>
          <w:szCs w:val="22"/>
        </w:rPr>
      </w:pPr>
    </w:p>
    <w:p w14:paraId="42E78DF2" w14:textId="068203AD" w:rsidR="00956B66" w:rsidRPr="00015E63" w:rsidRDefault="00956B66" w:rsidP="00B47688">
      <w:pPr>
        <w:ind w:left="2160" w:hanging="2160"/>
        <w:rPr>
          <w:sz w:val="22"/>
          <w:szCs w:val="22"/>
        </w:rPr>
      </w:pPr>
      <w:r w:rsidRPr="00015E63">
        <w:rPr>
          <w:sz w:val="22"/>
          <w:szCs w:val="22"/>
        </w:rPr>
        <w:t>2001</w:t>
      </w:r>
      <w:r w:rsidRPr="00015E63">
        <w:rPr>
          <w:sz w:val="22"/>
          <w:szCs w:val="22"/>
        </w:rPr>
        <w:tab/>
        <w:t xml:space="preserve">Senior Leadership Award, Office of Multicultural Programs and Services, Emory University, Atlanta, GA. </w:t>
      </w:r>
    </w:p>
    <w:p w14:paraId="46BFE71F" w14:textId="77777777" w:rsidR="00B47688" w:rsidRPr="00015E63" w:rsidRDefault="00B47688" w:rsidP="00B47688">
      <w:pPr>
        <w:rPr>
          <w:sz w:val="22"/>
          <w:szCs w:val="22"/>
        </w:rPr>
      </w:pPr>
    </w:p>
    <w:p w14:paraId="5F89B6D2" w14:textId="4F6DEA3C" w:rsidR="00956B66" w:rsidRPr="00015E63" w:rsidRDefault="00956B66" w:rsidP="00B47688">
      <w:pPr>
        <w:rPr>
          <w:sz w:val="22"/>
          <w:szCs w:val="22"/>
        </w:rPr>
      </w:pPr>
      <w:r w:rsidRPr="00015E63">
        <w:rPr>
          <w:sz w:val="22"/>
          <w:szCs w:val="22"/>
        </w:rPr>
        <w:t xml:space="preserve">2001 </w:t>
      </w:r>
      <w:r w:rsidRPr="00015E63">
        <w:rPr>
          <w:sz w:val="22"/>
          <w:szCs w:val="22"/>
        </w:rPr>
        <w:tab/>
      </w:r>
      <w:r w:rsidRPr="00015E63">
        <w:rPr>
          <w:sz w:val="22"/>
          <w:szCs w:val="22"/>
        </w:rPr>
        <w:tab/>
      </w:r>
      <w:r w:rsidR="0045749F" w:rsidRPr="00015E63">
        <w:rPr>
          <w:sz w:val="22"/>
          <w:szCs w:val="22"/>
        </w:rPr>
        <w:tab/>
      </w:r>
      <w:r w:rsidRPr="00015E63">
        <w:rPr>
          <w:sz w:val="22"/>
          <w:szCs w:val="22"/>
        </w:rPr>
        <w:t>Hall of Fame, Student Affairs, Emory University, Atlanta, GA 2001</w:t>
      </w:r>
    </w:p>
    <w:p w14:paraId="10AEC525" w14:textId="77777777" w:rsidR="00956B66" w:rsidRDefault="00956B66" w:rsidP="00B47688">
      <w:pPr>
        <w:pStyle w:val="Heading4"/>
        <w:spacing w:before="0" w:after="0"/>
        <w:rPr>
          <w:rFonts w:ascii="Times New Roman" w:hAnsi="Times New Roman"/>
          <w:sz w:val="24"/>
        </w:rPr>
      </w:pPr>
    </w:p>
    <w:p w14:paraId="01E64AA3" w14:textId="3755330E" w:rsidR="00956B66" w:rsidRPr="00956B66" w:rsidRDefault="00956B66" w:rsidP="00B47688">
      <w:pPr>
        <w:pStyle w:val="Heading4"/>
        <w:spacing w:before="0" w:after="0"/>
        <w:rPr>
          <w:rFonts w:ascii="Times New Roman" w:hAnsi="Times New Roman"/>
          <w:sz w:val="24"/>
        </w:rPr>
      </w:pPr>
      <w:r>
        <w:rPr>
          <w:rFonts w:ascii="Times New Roman" w:hAnsi="Times New Roman"/>
          <w:sz w:val="24"/>
        </w:rPr>
        <w:t xml:space="preserve">Scholarships and Fellowships </w:t>
      </w:r>
    </w:p>
    <w:p w14:paraId="0266E3D5" w14:textId="0C7CB2E4" w:rsidR="005E2F4E" w:rsidRPr="00015E63" w:rsidRDefault="006B236C" w:rsidP="00B47688">
      <w:pPr>
        <w:pStyle w:val="BodyText2"/>
        <w:spacing w:after="0" w:line="240" w:lineRule="auto"/>
        <w:ind w:left="2160" w:hanging="2160"/>
        <w:rPr>
          <w:sz w:val="22"/>
        </w:rPr>
      </w:pPr>
      <w:r w:rsidRPr="00015E63">
        <w:rPr>
          <w:sz w:val="22"/>
        </w:rPr>
        <w:t>2008-2009</w:t>
      </w:r>
      <w:r w:rsidR="00581FCF" w:rsidRPr="00015E63">
        <w:rPr>
          <w:sz w:val="22"/>
        </w:rPr>
        <w:tab/>
      </w:r>
      <w:r w:rsidR="005E2F4E" w:rsidRPr="00015E63">
        <w:rPr>
          <w:sz w:val="22"/>
        </w:rPr>
        <w:t>Dissertation Completion Fellowship, Graduate School of Arts and Sciences, Harvard University,</w:t>
      </w:r>
      <w:r w:rsidR="00581FCF" w:rsidRPr="00015E63">
        <w:rPr>
          <w:sz w:val="22"/>
        </w:rPr>
        <w:t xml:space="preserve"> Cambridge, MA. </w:t>
      </w:r>
      <w:r w:rsidR="005E2F4E" w:rsidRPr="00015E63">
        <w:rPr>
          <w:sz w:val="22"/>
        </w:rPr>
        <w:t xml:space="preserve"> </w:t>
      </w:r>
    </w:p>
    <w:p w14:paraId="03975299" w14:textId="77777777" w:rsidR="005E2F4E" w:rsidRPr="00015E63" w:rsidRDefault="005E2F4E" w:rsidP="00B47688">
      <w:pPr>
        <w:pStyle w:val="BodyText2"/>
        <w:spacing w:after="0" w:line="240" w:lineRule="auto"/>
        <w:rPr>
          <w:sz w:val="22"/>
        </w:rPr>
      </w:pPr>
    </w:p>
    <w:p w14:paraId="403F1E3F" w14:textId="69F3230A" w:rsidR="005E2F4E" w:rsidRPr="00015E63" w:rsidRDefault="00581FCF" w:rsidP="00B47688">
      <w:pPr>
        <w:pStyle w:val="BodyText2"/>
        <w:spacing w:after="0" w:line="240" w:lineRule="auto"/>
        <w:ind w:left="2160" w:hanging="2160"/>
        <w:rPr>
          <w:sz w:val="22"/>
        </w:rPr>
      </w:pPr>
      <w:r w:rsidRPr="00015E63">
        <w:rPr>
          <w:sz w:val="22"/>
        </w:rPr>
        <w:t xml:space="preserve">2007-2009   </w:t>
      </w:r>
      <w:r w:rsidRPr="00015E63">
        <w:rPr>
          <w:sz w:val="22"/>
        </w:rPr>
        <w:tab/>
      </w:r>
      <w:r w:rsidR="005E2F4E" w:rsidRPr="00015E63">
        <w:rPr>
          <w:sz w:val="22"/>
        </w:rPr>
        <w:t xml:space="preserve">Graduate Student Affiliate, Center for European Studies, Harvard University, </w:t>
      </w:r>
      <w:r w:rsidRPr="00015E63">
        <w:rPr>
          <w:sz w:val="22"/>
        </w:rPr>
        <w:t xml:space="preserve">Cambridge, MA.  </w:t>
      </w:r>
    </w:p>
    <w:p w14:paraId="792E8562" w14:textId="77777777" w:rsidR="005E2F4E" w:rsidRPr="00015E63" w:rsidRDefault="005E2F4E" w:rsidP="00B47688">
      <w:pPr>
        <w:pStyle w:val="BodyText2"/>
        <w:spacing w:after="0" w:line="240" w:lineRule="auto"/>
        <w:rPr>
          <w:sz w:val="22"/>
        </w:rPr>
      </w:pPr>
    </w:p>
    <w:p w14:paraId="507835BF" w14:textId="06C0ECDE" w:rsidR="005E2F4E" w:rsidRPr="00015E63" w:rsidRDefault="00581FCF" w:rsidP="00B47688">
      <w:pPr>
        <w:pStyle w:val="BodyText2"/>
        <w:spacing w:after="0" w:line="240" w:lineRule="auto"/>
        <w:ind w:left="2160" w:hanging="2160"/>
        <w:rPr>
          <w:sz w:val="22"/>
        </w:rPr>
      </w:pPr>
      <w:r w:rsidRPr="00015E63">
        <w:rPr>
          <w:sz w:val="22"/>
        </w:rPr>
        <w:t xml:space="preserve">2006 </w:t>
      </w:r>
      <w:r w:rsidRPr="00015E63">
        <w:rPr>
          <w:sz w:val="22"/>
        </w:rPr>
        <w:tab/>
      </w:r>
      <w:r w:rsidR="005E2F4E" w:rsidRPr="00015E63">
        <w:rPr>
          <w:sz w:val="22"/>
        </w:rPr>
        <w:t>Pre</w:t>
      </w:r>
      <w:r w:rsidR="00956B66" w:rsidRPr="00015E63">
        <w:rPr>
          <w:sz w:val="22"/>
        </w:rPr>
        <w:t>-</w:t>
      </w:r>
      <w:r w:rsidR="005E2F4E" w:rsidRPr="00015E63">
        <w:rPr>
          <w:sz w:val="22"/>
        </w:rPr>
        <w:t>doctoral Research Grant, The Hauser Center for Nonprofit Organizations, Harvard University</w:t>
      </w:r>
      <w:r w:rsidRPr="00015E63">
        <w:rPr>
          <w:sz w:val="22"/>
        </w:rPr>
        <w:t xml:space="preserve">, Cambridge, MA.  </w:t>
      </w:r>
    </w:p>
    <w:p w14:paraId="7B3DEC11" w14:textId="77777777" w:rsidR="00581FCF" w:rsidRPr="00015E63" w:rsidRDefault="00581FCF" w:rsidP="00B47688">
      <w:pPr>
        <w:pStyle w:val="BodyText2"/>
        <w:spacing w:after="0" w:line="240" w:lineRule="auto"/>
        <w:rPr>
          <w:sz w:val="22"/>
        </w:rPr>
      </w:pPr>
    </w:p>
    <w:p w14:paraId="5E7B7236" w14:textId="4019B794" w:rsidR="005E2F4E" w:rsidRPr="00015E63" w:rsidRDefault="00581FCF" w:rsidP="00B47688">
      <w:pPr>
        <w:pStyle w:val="BodyText2"/>
        <w:spacing w:after="0" w:line="240" w:lineRule="auto"/>
        <w:ind w:left="2160" w:hanging="2160"/>
        <w:rPr>
          <w:sz w:val="22"/>
        </w:rPr>
      </w:pPr>
      <w:r w:rsidRPr="00015E63">
        <w:rPr>
          <w:sz w:val="22"/>
        </w:rPr>
        <w:t xml:space="preserve">2005 </w:t>
      </w:r>
      <w:r w:rsidRPr="00015E63">
        <w:rPr>
          <w:sz w:val="22"/>
        </w:rPr>
        <w:tab/>
      </w:r>
      <w:r w:rsidR="005E2F4E" w:rsidRPr="00015E63">
        <w:rPr>
          <w:sz w:val="22"/>
        </w:rPr>
        <w:t xml:space="preserve">ENI Fellowship, Centre for the Analysis of Social Exclusion, London School of Economics, </w:t>
      </w:r>
      <w:r w:rsidRPr="00015E63">
        <w:rPr>
          <w:sz w:val="22"/>
        </w:rPr>
        <w:t xml:space="preserve">London.  </w:t>
      </w:r>
      <w:r w:rsidR="005E2F4E" w:rsidRPr="00015E63">
        <w:rPr>
          <w:sz w:val="22"/>
        </w:rPr>
        <w:t xml:space="preserve"> </w:t>
      </w:r>
    </w:p>
    <w:p w14:paraId="4E5FC720" w14:textId="77777777" w:rsidR="005E2F4E" w:rsidRPr="00015E63" w:rsidRDefault="005E2F4E" w:rsidP="00B47688">
      <w:pPr>
        <w:pStyle w:val="BodyText2"/>
        <w:spacing w:after="0" w:line="240" w:lineRule="auto"/>
        <w:rPr>
          <w:sz w:val="22"/>
        </w:rPr>
      </w:pPr>
    </w:p>
    <w:p w14:paraId="1033CE76" w14:textId="1AA495FE" w:rsidR="005E2F4E" w:rsidRPr="00015E63" w:rsidRDefault="00581FCF" w:rsidP="00B47688">
      <w:pPr>
        <w:pStyle w:val="BodyText2"/>
        <w:spacing w:after="0" w:line="240" w:lineRule="auto"/>
        <w:ind w:left="2160" w:hanging="2160"/>
        <w:rPr>
          <w:sz w:val="22"/>
        </w:rPr>
      </w:pPr>
      <w:r w:rsidRPr="00015E63">
        <w:rPr>
          <w:sz w:val="22"/>
        </w:rPr>
        <w:t>2002</w:t>
      </w:r>
      <w:r w:rsidRPr="00015E63">
        <w:rPr>
          <w:sz w:val="22"/>
        </w:rPr>
        <w:tab/>
      </w:r>
      <w:r w:rsidR="005E2F4E" w:rsidRPr="00015E63">
        <w:rPr>
          <w:sz w:val="22"/>
        </w:rPr>
        <w:t>Inequality Fellow, Multidisciplinary Program in Inequality &amp;</w:t>
      </w:r>
      <w:r w:rsidRPr="00015E63">
        <w:rPr>
          <w:sz w:val="22"/>
        </w:rPr>
        <w:t xml:space="preserve"> Social Policy, John F. Kennedy School of Government, Cambridge, MA.  </w:t>
      </w:r>
    </w:p>
    <w:p w14:paraId="1AE3068F" w14:textId="77777777" w:rsidR="005E2F4E" w:rsidRPr="00015E63" w:rsidRDefault="005E2F4E" w:rsidP="00B47688">
      <w:pPr>
        <w:pStyle w:val="BodyText2"/>
        <w:spacing w:after="0" w:line="240" w:lineRule="auto"/>
        <w:rPr>
          <w:sz w:val="22"/>
        </w:rPr>
      </w:pPr>
    </w:p>
    <w:p w14:paraId="70D243ED" w14:textId="04CE729C" w:rsidR="005E2F4E" w:rsidRPr="00015E63" w:rsidRDefault="00581FCF" w:rsidP="00B47688">
      <w:pPr>
        <w:rPr>
          <w:sz w:val="22"/>
        </w:rPr>
      </w:pPr>
      <w:r w:rsidRPr="00015E63">
        <w:rPr>
          <w:sz w:val="22"/>
        </w:rPr>
        <w:t>2002</w:t>
      </w:r>
      <w:r w:rsidRPr="00015E63">
        <w:rPr>
          <w:sz w:val="22"/>
        </w:rPr>
        <w:tab/>
      </w:r>
      <w:r w:rsidRPr="00015E63">
        <w:rPr>
          <w:sz w:val="22"/>
        </w:rPr>
        <w:tab/>
      </w:r>
      <w:r w:rsidR="0045749F" w:rsidRPr="00015E63">
        <w:rPr>
          <w:sz w:val="22"/>
        </w:rPr>
        <w:tab/>
      </w:r>
      <w:r w:rsidR="005E2F4E" w:rsidRPr="00015E63">
        <w:rPr>
          <w:sz w:val="22"/>
        </w:rPr>
        <w:t>National Science Foundation Gr</w:t>
      </w:r>
      <w:r w:rsidRPr="00015E63">
        <w:rPr>
          <w:sz w:val="22"/>
        </w:rPr>
        <w:t>aduate Research Fellowship.</w:t>
      </w:r>
    </w:p>
    <w:p w14:paraId="7E8974DF" w14:textId="77777777" w:rsidR="00B47688" w:rsidRPr="00015E63" w:rsidRDefault="00B47688" w:rsidP="00B47688">
      <w:pPr>
        <w:rPr>
          <w:sz w:val="22"/>
        </w:rPr>
      </w:pPr>
    </w:p>
    <w:p w14:paraId="4D84DD3F" w14:textId="66E832BC" w:rsidR="005E2F4E" w:rsidRPr="00015E63" w:rsidRDefault="00581FCF" w:rsidP="00B47688">
      <w:pPr>
        <w:rPr>
          <w:sz w:val="22"/>
        </w:rPr>
      </w:pPr>
      <w:r w:rsidRPr="00015E63">
        <w:rPr>
          <w:sz w:val="22"/>
        </w:rPr>
        <w:t>20</w:t>
      </w:r>
      <w:r w:rsidR="00DB0C1A" w:rsidRPr="00015E63">
        <w:rPr>
          <w:sz w:val="22"/>
        </w:rPr>
        <w:t xml:space="preserve"> </w:t>
      </w:r>
      <w:r w:rsidRPr="00015E63">
        <w:rPr>
          <w:sz w:val="22"/>
        </w:rPr>
        <w:t>02</w:t>
      </w:r>
      <w:r w:rsidRPr="00015E63">
        <w:rPr>
          <w:sz w:val="22"/>
        </w:rPr>
        <w:tab/>
      </w:r>
      <w:r w:rsidRPr="00015E63">
        <w:rPr>
          <w:sz w:val="22"/>
        </w:rPr>
        <w:tab/>
      </w:r>
      <w:r w:rsidR="0045749F" w:rsidRPr="00015E63">
        <w:rPr>
          <w:sz w:val="22"/>
        </w:rPr>
        <w:tab/>
      </w:r>
      <w:r w:rsidR="005E2F4E" w:rsidRPr="00015E63">
        <w:rPr>
          <w:sz w:val="22"/>
        </w:rPr>
        <w:t>Ford Foundation Minor</w:t>
      </w:r>
      <w:r w:rsidRPr="00015E63">
        <w:rPr>
          <w:sz w:val="22"/>
        </w:rPr>
        <w:t>ity Pre</w:t>
      </w:r>
      <w:r w:rsidR="00557F92" w:rsidRPr="00015E63">
        <w:rPr>
          <w:sz w:val="22"/>
        </w:rPr>
        <w:t>-</w:t>
      </w:r>
      <w:proofErr w:type="gramStart"/>
      <w:r w:rsidRPr="00015E63">
        <w:rPr>
          <w:sz w:val="22"/>
        </w:rPr>
        <w:t>doctoral</w:t>
      </w:r>
      <w:proofErr w:type="gramEnd"/>
      <w:r w:rsidRPr="00015E63">
        <w:rPr>
          <w:sz w:val="22"/>
        </w:rPr>
        <w:t xml:space="preserve"> Fellowship</w:t>
      </w:r>
      <w:r w:rsidR="00310730">
        <w:rPr>
          <w:sz w:val="22"/>
        </w:rPr>
        <w:t>s</w:t>
      </w:r>
    </w:p>
    <w:p w14:paraId="481892CB" w14:textId="77777777" w:rsidR="00B47688" w:rsidRPr="00015E63" w:rsidRDefault="00B47688" w:rsidP="00B47688">
      <w:pPr>
        <w:rPr>
          <w:sz w:val="22"/>
        </w:rPr>
      </w:pPr>
    </w:p>
    <w:p w14:paraId="7D28A75B" w14:textId="312DE0DF" w:rsidR="005E2F4E" w:rsidRPr="00015E63" w:rsidRDefault="00581FCF" w:rsidP="00B47688">
      <w:pPr>
        <w:rPr>
          <w:sz w:val="22"/>
        </w:rPr>
      </w:pPr>
      <w:r w:rsidRPr="00015E63">
        <w:rPr>
          <w:sz w:val="22"/>
        </w:rPr>
        <w:t>2002</w:t>
      </w:r>
      <w:r w:rsidRPr="00015E63">
        <w:rPr>
          <w:sz w:val="22"/>
        </w:rPr>
        <w:tab/>
      </w:r>
      <w:r w:rsidRPr="00015E63">
        <w:rPr>
          <w:sz w:val="22"/>
        </w:rPr>
        <w:tab/>
      </w:r>
      <w:r w:rsidR="0045749F" w:rsidRPr="00015E63">
        <w:rPr>
          <w:sz w:val="22"/>
        </w:rPr>
        <w:tab/>
      </w:r>
      <w:r w:rsidR="005E2F4E" w:rsidRPr="00015E63">
        <w:rPr>
          <w:sz w:val="22"/>
        </w:rPr>
        <w:t>Mortar Board Honor Society Gra</w:t>
      </w:r>
      <w:r w:rsidRPr="00015E63">
        <w:rPr>
          <w:sz w:val="22"/>
        </w:rPr>
        <w:t>duate Fellowship</w:t>
      </w:r>
    </w:p>
    <w:p w14:paraId="5A18E2FA" w14:textId="77777777" w:rsidR="00B47688" w:rsidRPr="00015E63" w:rsidRDefault="00B47688" w:rsidP="00B47688">
      <w:pPr>
        <w:ind w:left="2160" w:hanging="2160"/>
        <w:rPr>
          <w:sz w:val="22"/>
        </w:rPr>
      </w:pPr>
    </w:p>
    <w:p w14:paraId="1BA9365C" w14:textId="39E67B67" w:rsidR="005E2F4E" w:rsidRPr="00015E63" w:rsidRDefault="00581FCF" w:rsidP="00B47688">
      <w:pPr>
        <w:ind w:left="2160" w:hanging="2160"/>
        <w:rPr>
          <w:sz w:val="22"/>
        </w:rPr>
      </w:pPr>
      <w:r w:rsidRPr="00015E63">
        <w:rPr>
          <w:sz w:val="22"/>
        </w:rPr>
        <w:t>2</w:t>
      </w:r>
      <w:r w:rsidR="006D0E7C" w:rsidRPr="00015E63">
        <w:rPr>
          <w:sz w:val="22"/>
        </w:rPr>
        <w:t>001</w:t>
      </w:r>
      <w:r w:rsidR="006D0E7C" w:rsidRPr="00015E63">
        <w:rPr>
          <w:sz w:val="22"/>
        </w:rPr>
        <w:tab/>
      </w:r>
      <w:r w:rsidR="005E2F4E" w:rsidRPr="00015E63">
        <w:rPr>
          <w:sz w:val="22"/>
        </w:rPr>
        <w:t>Graduate School of Arts and</w:t>
      </w:r>
      <w:r w:rsidRPr="00015E63">
        <w:rPr>
          <w:sz w:val="22"/>
        </w:rPr>
        <w:t xml:space="preserve"> Sciences Prize Fellowship, Harvard University, Cambridge, MA.  </w:t>
      </w:r>
    </w:p>
    <w:p w14:paraId="1B78D748" w14:textId="77777777" w:rsidR="00B47688" w:rsidRPr="00015E63" w:rsidRDefault="00B47688" w:rsidP="00B47688">
      <w:pPr>
        <w:ind w:left="2160" w:hanging="2160"/>
        <w:rPr>
          <w:sz w:val="22"/>
        </w:rPr>
      </w:pPr>
    </w:p>
    <w:p w14:paraId="55C9835B" w14:textId="740268BC" w:rsidR="005E2F4E" w:rsidRPr="00646D62" w:rsidRDefault="00581FCF" w:rsidP="00B47688">
      <w:pPr>
        <w:ind w:left="2160" w:hanging="2160"/>
        <w:rPr>
          <w:sz w:val="22"/>
        </w:rPr>
      </w:pPr>
      <w:r w:rsidRPr="00646D62">
        <w:rPr>
          <w:sz w:val="22"/>
        </w:rPr>
        <w:t xml:space="preserve">2001 </w:t>
      </w:r>
      <w:r w:rsidRPr="00646D62">
        <w:rPr>
          <w:sz w:val="22"/>
        </w:rPr>
        <w:tab/>
      </w:r>
      <w:r w:rsidR="005E2F4E" w:rsidRPr="00646D62">
        <w:rPr>
          <w:sz w:val="22"/>
        </w:rPr>
        <w:t>William Randolph Hearst Endowed Scholarship, Aspen Institu</w:t>
      </w:r>
      <w:r w:rsidRPr="00646D62">
        <w:rPr>
          <w:sz w:val="22"/>
        </w:rPr>
        <w:t>te, Washington, DC.</w:t>
      </w:r>
    </w:p>
    <w:p w14:paraId="1545EBFD" w14:textId="77777777" w:rsidR="00B47688" w:rsidRPr="00646D62" w:rsidRDefault="00B47688" w:rsidP="00B47688">
      <w:pPr>
        <w:rPr>
          <w:sz w:val="22"/>
        </w:rPr>
      </w:pPr>
    </w:p>
    <w:p w14:paraId="437DC9B0" w14:textId="15205ABE" w:rsidR="005E2F4E" w:rsidRPr="00646D62" w:rsidRDefault="00581FCF" w:rsidP="00B47688">
      <w:pPr>
        <w:rPr>
          <w:sz w:val="22"/>
        </w:rPr>
      </w:pPr>
      <w:r w:rsidRPr="00646D62">
        <w:rPr>
          <w:sz w:val="22"/>
        </w:rPr>
        <w:t>2001</w:t>
      </w:r>
      <w:r w:rsidRPr="00646D62">
        <w:rPr>
          <w:sz w:val="22"/>
        </w:rPr>
        <w:tab/>
      </w:r>
      <w:r w:rsidRPr="00646D62">
        <w:rPr>
          <w:sz w:val="22"/>
        </w:rPr>
        <w:tab/>
      </w:r>
      <w:r w:rsidR="0045749F" w:rsidRPr="00646D62">
        <w:rPr>
          <w:sz w:val="22"/>
        </w:rPr>
        <w:tab/>
      </w:r>
      <w:r w:rsidR="005E2F4E" w:rsidRPr="00646D62">
        <w:rPr>
          <w:sz w:val="22"/>
        </w:rPr>
        <w:t xml:space="preserve">Minority Fellow, </w:t>
      </w:r>
      <w:r w:rsidRPr="00646D62">
        <w:rPr>
          <w:sz w:val="22"/>
        </w:rPr>
        <w:t>American Political Science Association, Washington, DC.</w:t>
      </w:r>
      <w:r w:rsidR="005E2F4E" w:rsidRPr="00646D62">
        <w:rPr>
          <w:sz w:val="22"/>
        </w:rPr>
        <w:t xml:space="preserve"> </w:t>
      </w:r>
    </w:p>
    <w:p w14:paraId="78C62607" w14:textId="77777777" w:rsidR="00B47688" w:rsidRPr="00646D62" w:rsidRDefault="00B47688" w:rsidP="00B47688">
      <w:pPr>
        <w:ind w:left="2160" w:hanging="2160"/>
        <w:rPr>
          <w:sz w:val="22"/>
        </w:rPr>
      </w:pPr>
    </w:p>
    <w:p w14:paraId="4BAF3DE1" w14:textId="45970070" w:rsidR="005E2F4E" w:rsidRPr="00646D62" w:rsidRDefault="00581FCF" w:rsidP="00B47688">
      <w:pPr>
        <w:ind w:left="2160" w:hanging="2160"/>
        <w:rPr>
          <w:sz w:val="22"/>
        </w:rPr>
      </w:pPr>
      <w:r w:rsidRPr="00646D62">
        <w:rPr>
          <w:sz w:val="22"/>
        </w:rPr>
        <w:t>2</w:t>
      </w:r>
      <w:r w:rsidR="006D0E7C" w:rsidRPr="00646D62">
        <w:rPr>
          <w:sz w:val="22"/>
        </w:rPr>
        <w:t xml:space="preserve">001 </w:t>
      </w:r>
      <w:r w:rsidR="006D0E7C" w:rsidRPr="00646D62">
        <w:rPr>
          <w:sz w:val="22"/>
        </w:rPr>
        <w:tab/>
      </w:r>
      <w:r w:rsidR="005E2F4E" w:rsidRPr="00646D62">
        <w:rPr>
          <w:sz w:val="22"/>
        </w:rPr>
        <w:t>Ralph Bunche Summer Institute (</w:t>
      </w:r>
      <w:r w:rsidR="005E2F4E" w:rsidRPr="00646D62">
        <w:rPr>
          <w:i/>
          <w:sz w:val="22"/>
        </w:rPr>
        <w:t xml:space="preserve">Declined), </w:t>
      </w:r>
      <w:r w:rsidR="005E2F4E" w:rsidRPr="00646D62">
        <w:rPr>
          <w:sz w:val="22"/>
        </w:rPr>
        <w:t>American</w:t>
      </w:r>
      <w:r w:rsidRPr="00646D62">
        <w:rPr>
          <w:sz w:val="22"/>
        </w:rPr>
        <w:t xml:space="preserve"> Political Science Association </w:t>
      </w:r>
    </w:p>
    <w:p w14:paraId="515DCB60" w14:textId="77777777" w:rsidR="00B47688" w:rsidRPr="00646D62" w:rsidRDefault="00B47688" w:rsidP="00B47688">
      <w:pPr>
        <w:ind w:left="2160" w:hanging="2160"/>
        <w:rPr>
          <w:sz w:val="22"/>
        </w:rPr>
      </w:pPr>
    </w:p>
    <w:p w14:paraId="1CE5AB85" w14:textId="084590A3" w:rsidR="005E2F4E" w:rsidRPr="00646D62" w:rsidRDefault="00581FCF" w:rsidP="00B47688">
      <w:pPr>
        <w:ind w:left="2160" w:hanging="2160"/>
        <w:rPr>
          <w:i/>
          <w:iCs/>
          <w:sz w:val="22"/>
        </w:rPr>
      </w:pPr>
      <w:r w:rsidRPr="00646D62">
        <w:rPr>
          <w:sz w:val="22"/>
        </w:rPr>
        <w:t>1</w:t>
      </w:r>
      <w:r w:rsidR="006D0E7C" w:rsidRPr="00646D62">
        <w:rPr>
          <w:sz w:val="22"/>
        </w:rPr>
        <w:t xml:space="preserve">999 </w:t>
      </w:r>
      <w:r w:rsidR="006D0E7C" w:rsidRPr="00646D62">
        <w:rPr>
          <w:sz w:val="22"/>
        </w:rPr>
        <w:tab/>
      </w:r>
      <w:proofErr w:type="spellStart"/>
      <w:r w:rsidR="005E2F4E" w:rsidRPr="00646D62">
        <w:rPr>
          <w:sz w:val="22"/>
        </w:rPr>
        <w:t>Sagner</w:t>
      </w:r>
      <w:proofErr w:type="spellEnd"/>
      <w:r w:rsidR="005E2F4E" w:rsidRPr="00646D62">
        <w:rPr>
          <w:sz w:val="22"/>
        </w:rPr>
        <w:t xml:space="preserve"> Fellow, Century Institute Summer Program and </w:t>
      </w:r>
      <w:r w:rsidR="005E2F4E" w:rsidRPr="00646D62">
        <w:rPr>
          <w:i/>
          <w:iCs/>
          <w:sz w:val="22"/>
        </w:rPr>
        <w:t>American</w:t>
      </w:r>
      <w:r w:rsidRPr="00646D62">
        <w:rPr>
          <w:i/>
          <w:iCs/>
          <w:sz w:val="22"/>
        </w:rPr>
        <w:t xml:space="preserve"> Prospect Magazine</w:t>
      </w:r>
    </w:p>
    <w:p w14:paraId="6FCA6201" w14:textId="77777777" w:rsidR="000277A3" w:rsidRPr="006826B8" w:rsidRDefault="000277A3" w:rsidP="00B47688">
      <w:pPr>
        <w:ind w:left="2160" w:hanging="2160"/>
        <w:rPr>
          <w:sz w:val="22"/>
        </w:rPr>
      </w:pPr>
    </w:p>
    <w:p w14:paraId="6D74768E" w14:textId="487F7B1F" w:rsidR="00956B66" w:rsidRDefault="00956B66" w:rsidP="00B47688">
      <w:pPr>
        <w:pStyle w:val="Heading4"/>
        <w:spacing w:before="0" w:after="0"/>
        <w:rPr>
          <w:rFonts w:ascii="Times New Roman" w:hAnsi="Times New Roman"/>
          <w:sz w:val="24"/>
        </w:rPr>
      </w:pPr>
      <w:r w:rsidRPr="00297CEB">
        <w:rPr>
          <w:rFonts w:ascii="Times New Roman" w:hAnsi="Times New Roman"/>
          <w:sz w:val="24"/>
        </w:rPr>
        <w:t>Internally-Funded Research and/or Training Grants</w:t>
      </w:r>
    </w:p>
    <w:p w14:paraId="11384FF2" w14:textId="77777777" w:rsidR="00462B33" w:rsidRDefault="00462B33" w:rsidP="00E53C7C">
      <w:pPr>
        <w:ind w:left="2160" w:hanging="2160"/>
        <w:rPr>
          <w:sz w:val="22"/>
          <w:szCs w:val="22"/>
        </w:rPr>
      </w:pPr>
    </w:p>
    <w:p w14:paraId="67B17A01" w14:textId="0F6B3EFD" w:rsidR="00AA2DFC" w:rsidRDefault="00AA2DFC" w:rsidP="00E53C7C">
      <w:pPr>
        <w:ind w:left="2160" w:hanging="2160"/>
        <w:rPr>
          <w:sz w:val="22"/>
          <w:szCs w:val="22"/>
        </w:rPr>
      </w:pPr>
      <w:r>
        <w:rPr>
          <w:sz w:val="22"/>
          <w:szCs w:val="22"/>
        </w:rPr>
        <w:t>2022</w:t>
      </w:r>
      <w:r>
        <w:rPr>
          <w:sz w:val="22"/>
          <w:szCs w:val="22"/>
        </w:rPr>
        <w:tab/>
        <w:t xml:space="preserve">(Grant Amount: </w:t>
      </w:r>
      <w:r w:rsidRPr="00AA2DFC">
        <w:rPr>
          <w:sz w:val="22"/>
          <w:szCs w:val="22"/>
        </w:rPr>
        <w:t>$4,963</w:t>
      </w:r>
      <w:r>
        <w:rPr>
          <w:sz w:val="22"/>
          <w:szCs w:val="22"/>
        </w:rPr>
        <w:t xml:space="preserve">) </w:t>
      </w:r>
      <w:r w:rsidRPr="00AA2DFC">
        <w:rPr>
          <w:sz w:val="22"/>
          <w:szCs w:val="22"/>
        </w:rPr>
        <w:t>Dirksen Center Congressional Research Grant</w:t>
      </w:r>
    </w:p>
    <w:p w14:paraId="205C3B5D" w14:textId="3B73930B" w:rsidR="00186BDE" w:rsidRDefault="00186BDE" w:rsidP="00E53C7C">
      <w:pPr>
        <w:ind w:left="2160" w:hanging="2160"/>
        <w:rPr>
          <w:sz w:val="22"/>
          <w:szCs w:val="22"/>
        </w:rPr>
      </w:pPr>
      <w:r>
        <w:rPr>
          <w:sz w:val="22"/>
          <w:szCs w:val="22"/>
        </w:rPr>
        <w:tab/>
        <w:t>“</w:t>
      </w:r>
      <w:r w:rsidRPr="00186BDE">
        <w:rPr>
          <w:sz w:val="22"/>
          <w:szCs w:val="22"/>
        </w:rPr>
        <w:t>Crack and the Congressional War on Drugs</w:t>
      </w:r>
      <w:r>
        <w:rPr>
          <w:sz w:val="22"/>
          <w:szCs w:val="22"/>
        </w:rPr>
        <w:t>”</w:t>
      </w:r>
    </w:p>
    <w:p w14:paraId="5BDCF3DF" w14:textId="77777777" w:rsidR="00186BDE" w:rsidRDefault="00186BDE" w:rsidP="00E53C7C">
      <w:pPr>
        <w:ind w:left="2160" w:hanging="2160"/>
        <w:rPr>
          <w:sz w:val="22"/>
          <w:szCs w:val="22"/>
        </w:rPr>
      </w:pPr>
    </w:p>
    <w:p w14:paraId="67E6C852" w14:textId="0D1487FC" w:rsidR="00E53C7C" w:rsidRDefault="00E53C7C" w:rsidP="00E53C7C">
      <w:pPr>
        <w:ind w:left="2160" w:hanging="2160"/>
        <w:rPr>
          <w:sz w:val="22"/>
          <w:szCs w:val="22"/>
        </w:rPr>
      </w:pPr>
      <w:r>
        <w:rPr>
          <w:sz w:val="22"/>
          <w:szCs w:val="22"/>
        </w:rPr>
        <w:t>2021</w:t>
      </w:r>
      <w:r>
        <w:rPr>
          <w:sz w:val="22"/>
          <w:szCs w:val="22"/>
        </w:rPr>
        <w:tab/>
        <w:t xml:space="preserve">(Grant Amount: $6000.00) </w:t>
      </w:r>
      <w:r w:rsidRPr="00E53C7C">
        <w:rPr>
          <w:sz w:val="22"/>
          <w:szCs w:val="22"/>
        </w:rPr>
        <w:t>Presidential Initiative on Anti-Racism and the Black Experience in America Course Innovation Grant</w:t>
      </w:r>
    </w:p>
    <w:p w14:paraId="7F9C7BFB" w14:textId="77777777" w:rsidR="00E53C7C" w:rsidRDefault="00E53C7C" w:rsidP="00E53C7C">
      <w:pPr>
        <w:ind w:left="2160" w:hanging="2160"/>
        <w:rPr>
          <w:sz w:val="22"/>
          <w:szCs w:val="22"/>
        </w:rPr>
      </w:pPr>
    </w:p>
    <w:p w14:paraId="5DA32170" w14:textId="33DAB1E1" w:rsidR="003E1D4C" w:rsidRPr="006826B8" w:rsidRDefault="003E1D4C" w:rsidP="007402B7">
      <w:pPr>
        <w:rPr>
          <w:sz w:val="22"/>
          <w:szCs w:val="22"/>
        </w:rPr>
      </w:pPr>
      <w:r w:rsidRPr="006826B8">
        <w:rPr>
          <w:sz w:val="22"/>
          <w:szCs w:val="22"/>
        </w:rPr>
        <w:t>2017</w:t>
      </w:r>
      <w:r w:rsidRPr="006826B8">
        <w:rPr>
          <w:sz w:val="22"/>
          <w:szCs w:val="22"/>
        </w:rPr>
        <w:tab/>
      </w:r>
      <w:r w:rsidRPr="006826B8">
        <w:rPr>
          <w:sz w:val="22"/>
          <w:szCs w:val="22"/>
        </w:rPr>
        <w:tab/>
      </w:r>
      <w:r w:rsidRPr="006826B8">
        <w:rPr>
          <w:sz w:val="22"/>
          <w:szCs w:val="22"/>
        </w:rPr>
        <w:tab/>
        <w:t xml:space="preserve">(Grant Amount: $11,154.50) PSC-CUNY Research Award </w:t>
      </w:r>
    </w:p>
    <w:p w14:paraId="549DE928" w14:textId="32758014" w:rsidR="00267D43" w:rsidRPr="006826B8" w:rsidRDefault="00AA2DFC" w:rsidP="007402B7">
      <w:pPr>
        <w:ind w:left="2160" w:firstLine="7"/>
        <w:rPr>
          <w:sz w:val="22"/>
          <w:szCs w:val="22"/>
        </w:rPr>
      </w:pPr>
      <w:r>
        <w:rPr>
          <w:bCs/>
          <w:sz w:val="22"/>
          <w:szCs w:val="22"/>
        </w:rPr>
        <w:t>“</w:t>
      </w:r>
      <w:r w:rsidR="00267D43" w:rsidRPr="006826B8">
        <w:rPr>
          <w:bCs/>
          <w:sz w:val="22"/>
          <w:szCs w:val="22"/>
        </w:rPr>
        <w:t>The Fox and the Lion: Race, Ethnicity, and the Evolution of Identity Politics in New York City</w:t>
      </w:r>
      <w:r>
        <w:rPr>
          <w:bCs/>
          <w:sz w:val="22"/>
          <w:szCs w:val="22"/>
        </w:rPr>
        <w:t>”</w:t>
      </w:r>
    </w:p>
    <w:p w14:paraId="27C1ED71" w14:textId="755FD4AE" w:rsidR="00267D43" w:rsidRPr="006826B8" w:rsidRDefault="00267D43" w:rsidP="007402B7">
      <w:pPr>
        <w:rPr>
          <w:sz w:val="22"/>
          <w:szCs w:val="22"/>
        </w:rPr>
      </w:pPr>
    </w:p>
    <w:p w14:paraId="0B2BA5A4" w14:textId="3056D003" w:rsidR="00956B66" w:rsidRPr="006826B8" w:rsidRDefault="00956B66" w:rsidP="00B47688">
      <w:pPr>
        <w:ind w:left="2160" w:hanging="2160"/>
        <w:rPr>
          <w:sz w:val="22"/>
          <w:szCs w:val="22"/>
        </w:rPr>
      </w:pPr>
      <w:r w:rsidRPr="006826B8">
        <w:rPr>
          <w:sz w:val="22"/>
          <w:szCs w:val="22"/>
        </w:rPr>
        <w:lastRenderedPageBreak/>
        <w:t xml:space="preserve">2013 </w:t>
      </w:r>
      <w:r w:rsidRPr="006826B8">
        <w:rPr>
          <w:sz w:val="22"/>
          <w:szCs w:val="22"/>
        </w:rPr>
        <w:tab/>
        <w:t>(Grant Amount: $1,500.00) Rutgers University Research Council Grant, “Principles, Prejudice, and Policies.”</w:t>
      </w:r>
    </w:p>
    <w:p w14:paraId="66FFAB3A" w14:textId="77777777" w:rsidR="00B47688" w:rsidRPr="006826B8" w:rsidRDefault="00B47688" w:rsidP="00B47688">
      <w:pPr>
        <w:ind w:left="2160" w:hanging="2160"/>
        <w:rPr>
          <w:sz w:val="22"/>
          <w:szCs w:val="22"/>
        </w:rPr>
      </w:pPr>
    </w:p>
    <w:p w14:paraId="792E00C4" w14:textId="1A45133C" w:rsidR="00956B66" w:rsidRPr="006826B8" w:rsidRDefault="00956B66" w:rsidP="00B47688">
      <w:pPr>
        <w:ind w:left="2160" w:hanging="2160"/>
        <w:rPr>
          <w:sz w:val="22"/>
          <w:szCs w:val="22"/>
        </w:rPr>
      </w:pPr>
      <w:r w:rsidRPr="006826B8">
        <w:rPr>
          <w:sz w:val="22"/>
          <w:szCs w:val="22"/>
        </w:rPr>
        <w:t xml:space="preserve">2012 </w:t>
      </w:r>
      <w:r w:rsidRPr="006826B8">
        <w:rPr>
          <w:sz w:val="22"/>
          <w:szCs w:val="22"/>
        </w:rPr>
        <w:tab/>
        <w:t>(Grant Amount: $21,219.00) Rutgers University Faculty Research Grant, “The Carceral State and the Crucible of Black Politics.”</w:t>
      </w:r>
    </w:p>
    <w:p w14:paraId="7F827790" w14:textId="77777777" w:rsidR="00B47688" w:rsidRDefault="00B47688" w:rsidP="00B47688">
      <w:pPr>
        <w:pStyle w:val="Heading4"/>
        <w:spacing w:before="0" w:after="0"/>
        <w:rPr>
          <w:rFonts w:ascii="Times New Roman" w:hAnsi="Times New Roman"/>
          <w:sz w:val="24"/>
        </w:rPr>
      </w:pPr>
    </w:p>
    <w:p w14:paraId="74E06685" w14:textId="17DC7508" w:rsidR="00956B66" w:rsidRPr="00297CEB" w:rsidRDefault="00956B66" w:rsidP="00B47688">
      <w:pPr>
        <w:pStyle w:val="Heading4"/>
        <w:spacing w:before="0" w:after="0"/>
        <w:rPr>
          <w:rFonts w:ascii="Times New Roman" w:hAnsi="Times New Roman"/>
          <w:sz w:val="24"/>
        </w:rPr>
      </w:pPr>
      <w:r w:rsidRPr="00297CEB">
        <w:rPr>
          <w:rFonts w:ascii="Times New Roman" w:hAnsi="Times New Roman"/>
          <w:sz w:val="24"/>
        </w:rPr>
        <w:t>Externally-Funded Research and/or Training Grants</w:t>
      </w:r>
    </w:p>
    <w:p w14:paraId="5997FE3E" w14:textId="4264470E" w:rsidR="00462B33" w:rsidRDefault="00462B33" w:rsidP="00462B33">
      <w:pPr>
        <w:ind w:left="2160" w:hanging="2160"/>
        <w:rPr>
          <w:sz w:val="22"/>
          <w:szCs w:val="22"/>
        </w:rPr>
      </w:pPr>
      <w:r>
        <w:rPr>
          <w:sz w:val="22"/>
          <w:szCs w:val="22"/>
        </w:rPr>
        <w:t>2022</w:t>
      </w:r>
      <w:r>
        <w:rPr>
          <w:sz w:val="22"/>
          <w:szCs w:val="22"/>
        </w:rPr>
        <w:tab/>
        <w:t xml:space="preserve">(Grant Amount: $4,963.00) </w:t>
      </w:r>
      <w:proofErr w:type="spellStart"/>
      <w:r>
        <w:rPr>
          <w:sz w:val="22"/>
          <w:szCs w:val="22"/>
        </w:rPr>
        <w:t>Dirsken</w:t>
      </w:r>
      <w:proofErr w:type="spellEnd"/>
      <w:r>
        <w:rPr>
          <w:sz w:val="22"/>
          <w:szCs w:val="22"/>
        </w:rPr>
        <w:t xml:space="preserve"> Center Congressional Research Grant, “The Congressional War on Drugs</w:t>
      </w:r>
      <w:r w:rsidR="004A1546">
        <w:rPr>
          <w:sz w:val="22"/>
          <w:szCs w:val="22"/>
        </w:rPr>
        <w:t>.</w:t>
      </w:r>
      <w:r>
        <w:rPr>
          <w:sz w:val="22"/>
          <w:szCs w:val="22"/>
        </w:rPr>
        <w:t xml:space="preserve">” </w:t>
      </w:r>
    </w:p>
    <w:p w14:paraId="07260B9B" w14:textId="77777777" w:rsidR="00462B33" w:rsidRDefault="00462B33" w:rsidP="00B47688">
      <w:pPr>
        <w:ind w:left="2160" w:hanging="2160"/>
        <w:rPr>
          <w:sz w:val="22"/>
          <w:szCs w:val="22"/>
        </w:rPr>
      </w:pPr>
    </w:p>
    <w:p w14:paraId="5FC9FE51" w14:textId="237CD5E2" w:rsidR="00956B66" w:rsidRPr="006826B8" w:rsidRDefault="00956B66" w:rsidP="00B47688">
      <w:pPr>
        <w:ind w:left="2160" w:hanging="2160"/>
        <w:rPr>
          <w:sz w:val="22"/>
          <w:szCs w:val="22"/>
        </w:rPr>
      </w:pPr>
      <w:r w:rsidRPr="006826B8">
        <w:rPr>
          <w:sz w:val="22"/>
          <w:szCs w:val="22"/>
        </w:rPr>
        <w:t xml:space="preserve">2013 </w:t>
      </w:r>
      <w:r w:rsidRPr="006826B8">
        <w:rPr>
          <w:sz w:val="22"/>
          <w:szCs w:val="22"/>
        </w:rPr>
        <w:tab/>
        <w:t xml:space="preserve">(Grant Amount: $1,107.00) </w:t>
      </w:r>
      <w:r w:rsidRPr="006826B8">
        <w:rPr>
          <w:rFonts w:cs="TimesNewRomanPSMT"/>
          <w:sz w:val="22"/>
          <w:szCs w:val="22"/>
        </w:rPr>
        <w:t>New York State Archives, Larry J. Hackman Research Residency</w:t>
      </w:r>
    </w:p>
    <w:p w14:paraId="32FBAEBB" w14:textId="77777777" w:rsidR="00B47688" w:rsidRPr="006826B8" w:rsidRDefault="00B47688" w:rsidP="00B47688">
      <w:pPr>
        <w:ind w:left="2160" w:hanging="2160"/>
        <w:rPr>
          <w:sz w:val="22"/>
          <w:szCs w:val="22"/>
        </w:rPr>
      </w:pPr>
    </w:p>
    <w:p w14:paraId="218C692A" w14:textId="7ADAB26B" w:rsidR="0038414E" w:rsidRPr="006826B8" w:rsidRDefault="00956B66" w:rsidP="00B47688">
      <w:pPr>
        <w:ind w:left="2160" w:hanging="2160"/>
        <w:rPr>
          <w:sz w:val="22"/>
          <w:szCs w:val="22"/>
        </w:rPr>
      </w:pPr>
      <w:r w:rsidRPr="006826B8">
        <w:rPr>
          <w:sz w:val="22"/>
          <w:szCs w:val="22"/>
        </w:rPr>
        <w:t xml:space="preserve">2013 </w:t>
      </w:r>
      <w:r w:rsidRPr="006826B8">
        <w:rPr>
          <w:sz w:val="22"/>
          <w:szCs w:val="22"/>
        </w:rPr>
        <w:tab/>
        <w:t xml:space="preserve">(Grant Amount: $1,000.00) Rockefeller Archive Center, “Black Silent Majority: Urban Politics and the Development of the Rockefeller Drug Laws.” </w:t>
      </w:r>
    </w:p>
    <w:p w14:paraId="2BA56002" w14:textId="77777777" w:rsidR="00B47688" w:rsidRDefault="00B47688" w:rsidP="00B47688">
      <w:pPr>
        <w:pStyle w:val="Default"/>
        <w:rPr>
          <w:rFonts w:ascii="Times New Roman Bold" w:hAnsi="Times New Roman Bold"/>
          <w:iCs/>
          <w:caps/>
          <w:szCs w:val="22"/>
        </w:rPr>
      </w:pPr>
    </w:p>
    <w:p w14:paraId="71E15DAC" w14:textId="322E0C94" w:rsidR="00A753FC" w:rsidRPr="00CD36B6" w:rsidRDefault="00A753FC" w:rsidP="00B47688">
      <w:pPr>
        <w:pStyle w:val="Default"/>
        <w:rPr>
          <w:rFonts w:ascii="Times New Roman Bold" w:hAnsi="Times New Roman Bold"/>
          <w:iCs/>
          <w:caps/>
          <w:szCs w:val="22"/>
        </w:rPr>
      </w:pPr>
      <w:r w:rsidRPr="00CD36B6">
        <w:rPr>
          <w:rFonts w:ascii="Times New Roman Bold" w:hAnsi="Times New Roman Bold"/>
          <w:iCs/>
          <w:caps/>
          <w:szCs w:val="22"/>
        </w:rPr>
        <w:t xml:space="preserve">Other Relevant Professional Activities and Accomplishments </w:t>
      </w:r>
    </w:p>
    <w:p w14:paraId="6DD38100" w14:textId="77777777" w:rsidR="00A753FC" w:rsidRDefault="00A753FC" w:rsidP="00B47688">
      <w:pPr>
        <w:pStyle w:val="Default"/>
        <w:rPr>
          <w:rFonts w:ascii="Times New Roman" w:eastAsia="Cambria" w:hAnsi="Times New Roman" w:cs="Times New Roman"/>
          <w:color w:val="auto"/>
          <w:sz w:val="22"/>
          <w:szCs w:val="18"/>
          <w:shd w:val="clear" w:color="auto" w:fill="FFFFFF"/>
        </w:rPr>
      </w:pPr>
    </w:p>
    <w:p w14:paraId="162584D9" w14:textId="3E84B816" w:rsidR="00663A3A" w:rsidRPr="00F85F97" w:rsidRDefault="00A753FC" w:rsidP="00B47688">
      <w:pPr>
        <w:pStyle w:val="Default"/>
        <w:ind w:left="180"/>
        <w:rPr>
          <w:rFonts w:ascii="Times New Roman Bold" w:hAnsi="Times New Roman Bold"/>
          <w:b/>
          <w:bCs/>
        </w:rPr>
      </w:pPr>
      <w:r w:rsidRPr="00F85F97">
        <w:rPr>
          <w:rFonts w:ascii="Times New Roman Bold" w:hAnsi="Times New Roman Bold"/>
          <w:b/>
          <w:bCs/>
        </w:rPr>
        <w:t>Contributions to the Advancement of the Academic Profession</w:t>
      </w:r>
    </w:p>
    <w:p w14:paraId="6E7E9159" w14:textId="26A4B4E3" w:rsidR="0022407C" w:rsidRDefault="0022407C" w:rsidP="0022407C">
      <w:pPr>
        <w:pStyle w:val="Default"/>
        <w:rPr>
          <w:rFonts w:ascii="Times New Roman Bold" w:hAnsi="Times New Roman Bold"/>
        </w:rPr>
      </w:pPr>
    </w:p>
    <w:p w14:paraId="2F94B54A" w14:textId="37055F43" w:rsidR="0022407C" w:rsidRPr="00580508" w:rsidRDefault="0022407C" w:rsidP="00580508">
      <w:pPr>
        <w:ind w:left="180"/>
        <w:rPr>
          <w:sz w:val="22"/>
          <w:szCs w:val="22"/>
        </w:rPr>
      </w:pPr>
      <w:r w:rsidRPr="00580508">
        <w:rPr>
          <w:sz w:val="22"/>
          <w:szCs w:val="22"/>
        </w:rPr>
        <w:t xml:space="preserve">Reviewer for the following journals:  American Journal of Political Science, American Political Science Review, </w:t>
      </w:r>
      <w:r w:rsidR="00CD1DAC" w:rsidRPr="00580508">
        <w:rPr>
          <w:sz w:val="22"/>
          <w:szCs w:val="22"/>
        </w:rPr>
        <w:t xml:space="preserve">American Quarterly, </w:t>
      </w:r>
      <w:r w:rsidRPr="00580508">
        <w:rPr>
          <w:sz w:val="22"/>
          <w:szCs w:val="22"/>
        </w:rPr>
        <w:t>Feminist Criminology, Journal of Policy History, Journal of Urban History, Modern American History, Perspectives on Politics, Sage One, Social History of Alcohol and Drugs, Studies in American Political Development, Urban Affairs Review</w:t>
      </w:r>
    </w:p>
    <w:p w14:paraId="3417F5B4" w14:textId="1639C5FF" w:rsidR="00536831" w:rsidRPr="00580508" w:rsidRDefault="00536831" w:rsidP="00580508">
      <w:pPr>
        <w:rPr>
          <w:sz w:val="22"/>
          <w:szCs w:val="22"/>
        </w:rPr>
      </w:pPr>
    </w:p>
    <w:p w14:paraId="416D85AD" w14:textId="14678657" w:rsidR="00536831" w:rsidRPr="00580508" w:rsidRDefault="00536831" w:rsidP="00580508">
      <w:pPr>
        <w:ind w:left="180"/>
        <w:rPr>
          <w:sz w:val="22"/>
          <w:szCs w:val="22"/>
        </w:rPr>
      </w:pPr>
      <w:r w:rsidRPr="00580508">
        <w:rPr>
          <w:sz w:val="22"/>
          <w:szCs w:val="22"/>
        </w:rPr>
        <w:t xml:space="preserve">Member of the editorial boards of the following academic journals: </w:t>
      </w:r>
      <w:r w:rsidR="00D176D4">
        <w:rPr>
          <w:sz w:val="22"/>
          <w:szCs w:val="22"/>
        </w:rPr>
        <w:t xml:space="preserve">Polity, </w:t>
      </w:r>
      <w:r w:rsidRPr="00580508">
        <w:rPr>
          <w:sz w:val="22"/>
          <w:szCs w:val="22"/>
        </w:rPr>
        <w:t xml:space="preserve">Studies in American Political Development, Urban Affairs Review, Journal of Urban History, SAGE Open. </w:t>
      </w:r>
    </w:p>
    <w:p w14:paraId="2815D3F3" w14:textId="66C03804" w:rsidR="00536831" w:rsidRPr="00580508" w:rsidRDefault="00536831" w:rsidP="00580508">
      <w:pPr>
        <w:rPr>
          <w:sz w:val="22"/>
          <w:szCs w:val="22"/>
        </w:rPr>
      </w:pPr>
    </w:p>
    <w:p w14:paraId="305B9AA4" w14:textId="35538487" w:rsidR="00536831" w:rsidRPr="00580508" w:rsidRDefault="00536831" w:rsidP="00580508">
      <w:pPr>
        <w:ind w:left="180"/>
        <w:rPr>
          <w:sz w:val="22"/>
          <w:szCs w:val="22"/>
        </w:rPr>
      </w:pPr>
      <w:r w:rsidRPr="00580508">
        <w:rPr>
          <w:sz w:val="22"/>
          <w:szCs w:val="22"/>
        </w:rPr>
        <w:t xml:space="preserve">Reviewer for the following academic presses: </w:t>
      </w:r>
      <w:r w:rsidR="008572CA">
        <w:rPr>
          <w:sz w:val="22"/>
          <w:szCs w:val="22"/>
        </w:rPr>
        <w:t xml:space="preserve">Columbia University Press, </w:t>
      </w:r>
      <w:r w:rsidR="00B629FF">
        <w:rPr>
          <w:sz w:val="22"/>
          <w:szCs w:val="22"/>
        </w:rPr>
        <w:t xml:space="preserve">Cambridge University Press, </w:t>
      </w:r>
      <w:r w:rsidRPr="00580508">
        <w:rPr>
          <w:sz w:val="22"/>
          <w:szCs w:val="22"/>
        </w:rPr>
        <w:t xml:space="preserve">SUNY Press, Cornell University Press, University of Kansas Press, University of Massachusetts Press, Palgrave Macmillan, University of California Press, Routledge. </w:t>
      </w:r>
    </w:p>
    <w:p w14:paraId="0981FD49" w14:textId="77777777" w:rsidR="00F85F97" w:rsidRPr="005E2F89" w:rsidRDefault="00F85F97" w:rsidP="005E2F89">
      <w:pPr>
        <w:ind w:left="180"/>
      </w:pPr>
    </w:p>
    <w:p w14:paraId="28CE4A6E" w14:textId="6ADC9B1D" w:rsidR="0022407C" w:rsidRPr="009B4EB3" w:rsidRDefault="0022407C" w:rsidP="0022407C">
      <w:pPr>
        <w:pStyle w:val="Default"/>
        <w:ind w:left="180"/>
        <w:rPr>
          <w:rFonts w:ascii="Times New Roman Bold" w:hAnsi="Times New Roman Bold"/>
          <w:b/>
          <w:bCs/>
        </w:rPr>
      </w:pPr>
      <w:r w:rsidRPr="009B4EB3">
        <w:rPr>
          <w:rFonts w:ascii="Times New Roman Bold" w:hAnsi="Times New Roman Bold"/>
          <w:b/>
          <w:bCs/>
        </w:rPr>
        <w:t xml:space="preserve">Other Contributions </w:t>
      </w:r>
    </w:p>
    <w:p w14:paraId="415597DE" w14:textId="0187A8C3" w:rsidR="0056625E" w:rsidRDefault="0056625E" w:rsidP="00375CF7">
      <w:pPr>
        <w:pStyle w:val="Default"/>
        <w:rPr>
          <w:rFonts w:ascii="Times New Roman" w:hAnsi="Times New Roman"/>
          <w:sz w:val="22"/>
        </w:rPr>
      </w:pPr>
    </w:p>
    <w:p w14:paraId="2962B544" w14:textId="474E9AAE" w:rsidR="00672FB0" w:rsidRPr="00672FB0" w:rsidRDefault="00672FB0" w:rsidP="00672FB0">
      <w:pPr>
        <w:ind w:left="2160" w:hanging="1980"/>
      </w:pPr>
      <w:r>
        <w:rPr>
          <w:sz w:val="22"/>
        </w:rPr>
        <w:t>Fall 2020</w:t>
      </w:r>
      <w:r>
        <w:rPr>
          <w:sz w:val="22"/>
        </w:rPr>
        <w:tab/>
      </w:r>
      <w:r w:rsidRPr="00672FB0">
        <w:rPr>
          <w:sz w:val="22"/>
          <w:szCs w:val="22"/>
        </w:rPr>
        <w:t>Proposal Reviewer, “Race, Migration and Diversity” panel, Advanced Research Collaborative, Graduate Center</w:t>
      </w:r>
      <w:r>
        <w:rPr>
          <w:sz w:val="22"/>
          <w:szCs w:val="22"/>
        </w:rPr>
        <w:t xml:space="preserve"> </w:t>
      </w:r>
    </w:p>
    <w:p w14:paraId="79FA150A" w14:textId="77777777" w:rsidR="00672FB0" w:rsidRDefault="00672FB0" w:rsidP="0022407C">
      <w:pPr>
        <w:pStyle w:val="Default"/>
        <w:ind w:left="180"/>
        <w:rPr>
          <w:rFonts w:ascii="Times New Roman" w:hAnsi="Times New Roman"/>
          <w:sz w:val="22"/>
        </w:rPr>
      </w:pPr>
    </w:p>
    <w:p w14:paraId="1CCF9253" w14:textId="1EBAA935" w:rsidR="007E28F6" w:rsidRDefault="007E28F6" w:rsidP="0022407C">
      <w:pPr>
        <w:pStyle w:val="Default"/>
        <w:ind w:left="180"/>
        <w:rPr>
          <w:rFonts w:ascii="Times New Roman" w:hAnsi="Times New Roman"/>
          <w:sz w:val="22"/>
        </w:rPr>
      </w:pPr>
      <w:r>
        <w:rPr>
          <w:rFonts w:ascii="Times New Roman" w:hAnsi="Times New Roman"/>
          <w:sz w:val="22"/>
        </w:rPr>
        <w:t>Fall 2020</w:t>
      </w:r>
      <w:r>
        <w:rPr>
          <w:rFonts w:ascii="Times New Roman" w:hAnsi="Times New Roman"/>
          <w:sz w:val="22"/>
        </w:rPr>
        <w:tab/>
      </w:r>
      <w:r>
        <w:rPr>
          <w:rFonts w:ascii="Times New Roman" w:hAnsi="Times New Roman"/>
          <w:sz w:val="22"/>
        </w:rPr>
        <w:tab/>
        <w:t xml:space="preserve">Chair, </w:t>
      </w:r>
      <w:r w:rsidRPr="006A5711">
        <w:rPr>
          <w:rFonts w:ascii="Times New Roman" w:hAnsi="Times New Roman"/>
          <w:sz w:val="22"/>
        </w:rPr>
        <w:t>President’s Book Award Committee, Social Science History Association</w:t>
      </w:r>
    </w:p>
    <w:p w14:paraId="4E74BC63" w14:textId="5B44BCC4" w:rsidR="00A26696" w:rsidRPr="006A5711" w:rsidRDefault="00A26696" w:rsidP="005E2F89">
      <w:pPr>
        <w:pStyle w:val="Default"/>
        <w:rPr>
          <w:rFonts w:ascii="Times New Roman" w:hAnsi="Times New Roman" w:cs="TimesNewRomanPSMT"/>
          <w:color w:val="auto"/>
          <w:sz w:val="22"/>
        </w:rPr>
      </w:pPr>
    </w:p>
    <w:p w14:paraId="7DA519A1" w14:textId="7C7D90A2" w:rsidR="00AE7C4B" w:rsidRPr="006A5711" w:rsidRDefault="00AE7C4B" w:rsidP="0026393D">
      <w:pPr>
        <w:ind w:left="2174" w:hanging="1987"/>
        <w:rPr>
          <w:rFonts w:cs="Arial"/>
          <w:sz w:val="22"/>
        </w:rPr>
      </w:pPr>
      <w:r w:rsidRPr="006A5711">
        <w:rPr>
          <w:rFonts w:cs="TimesNewRomanPSMT"/>
          <w:sz w:val="22"/>
        </w:rPr>
        <w:t>Spring 2020</w:t>
      </w:r>
      <w:r w:rsidRPr="006A5711">
        <w:rPr>
          <w:rFonts w:cs="TimesNewRomanPSMT"/>
          <w:sz w:val="22"/>
        </w:rPr>
        <w:tab/>
      </w:r>
      <w:r w:rsidRPr="006A5711">
        <w:rPr>
          <w:rFonts w:cs="Arial"/>
          <w:sz w:val="22"/>
        </w:rPr>
        <w:t>Special Projects Fund, American Political Science Association, proposal reviewer</w:t>
      </w:r>
    </w:p>
    <w:p w14:paraId="782299F9" w14:textId="77777777" w:rsidR="00F4682A" w:rsidRPr="006A5711" w:rsidRDefault="00F4682A" w:rsidP="0026393D">
      <w:pPr>
        <w:ind w:left="2174" w:hanging="1987"/>
        <w:rPr>
          <w:rFonts w:cs="TimesNewRomanPSMT"/>
          <w:sz w:val="22"/>
        </w:rPr>
      </w:pPr>
    </w:p>
    <w:p w14:paraId="0AC3DFE3" w14:textId="388230B2" w:rsidR="0026393D" w:rsidRPr="006A5711" w:rsidRDefault="006712E9" w:rsidP="0026393D">
      <w:pPr>
        <w:ind w:left="2174" w:hanging="1987"/>
        <w:rPr>
          <w:sz w:val="22"/>
        </w:rPr>
      </w:pPr>
      <w:r w:rsidRPr="006A5711">
        <w:rPr>
          <w:rFonts w:cs="TimesNewRomanPSMT"/>
          <w:sz w:val="22"/>
        </w:rPr>
        <w:t>2019-</w:t>
      </w:r>
      <w:r w:rsidR="004F37A0">
        <w:rPr>
          <w:rFonts w:cs="TimesNewRomanPSMT"/>
          <w:sz w:val="22"/>
        </w:rPr>
        <w:t>Summer 2021</w:t>
      </w:r>
      <w:r w:rsidRPr="006A5711">
        <w:rPr>
          <w:rFonts w:cs="TimesNewRomanPSMT"/>
          <w:sz w:val="22"/>
        </w:rPr>
        <w:tab/>
      </w:r>
      <w:r w:rsidRPr="006A5711">
        <w:rPr>
          <w:sz w:val="22"/>
        </w:rPr>
        <w:t>NEH advisor to Museum of the City of New York’s </w:t>
      </w:r>
      <w:r w:rsidRPr="006A5711">
        <w:rPr>
          <w:i/>
          <w:iCs/>
          <w:sz w:val="22"/>
        </w:rPr>
        <w:t>The Rise and Fall of Tammany Hall: Power, Corruption, and Reform in the Big City</w:t>
      </w:r>
      <w:r w:rsidR="00F4682A" w:rsidRPr="006A5711">
        <w:rPr>
          <w:sz w:val="22"/>
        </w:rPr>
        <w:t xml:space="preserve"> </w:t>
      </w:r>
    </w:p>
    <w:p w14:paraId="0DC2900D" w14:textId="77777777" w:rsidR="00AE7C4B" w:rsidRPr="006A5711" w:rsidRDefault="00AE7C4B" w:rsidP="00AE7C4B">
      <w:pPr>
        <w:rPr>
          <w:rFonts w:cs="TimesNewRomanPSMT"/>
          <w:sz w:val="22"/>
        </w:rPr>
      </w:pPr>
    </w:p>
    <w:p w14:paraId="40E50B77" w14:textId="3EF38369" w:rsidR="008E3D15" w:rsidRPr="006A5711" w:rsidRDefault="008E3D15" w:rsidP="008E3D15">
      <w:pPr>
        <w:ind w:firstLine="187"/>
        <w:rPr>
          <w:sz w:val="22"/>
        </w:rPr>
      </w:pPr>
      <w:r w:rsidRPr="006A5711">
        <w:rPr>
          <w:rFonts w:cs="TimesNewRomanPSMT"/>
          <w:sz w:val="22"/>
        </w:rPr>
        <w:t>2018-Present</w:t>
      </w:r>
      <w:r w:rsidRPr="006A5711">
        <w:rPr>
          <w:rFonts w:cs="TimesNewRomanPSMT"/>
          <w:sz w:val="22"/>
        </w:rPr>
        <w:tab/>
      </w:r>
      <w:r w:rsidR="00604A58">
        <w:rPr>
          <w:rFonts w:cs="TimesNewRomanPSMT"/>
          <w:sz w:val="22"/>
        </w:rPr>
        <w:tab/>
      </w:r>
      <w:r w:rsidRPr="006A5711">
        <w:rPr>
          <w:rFonts w:cs="TimesNewRomanPSMT"/>
          <w:sz w:val="22"/>
        </w:rPr>
        <w:t xml:space="preserve">Contributing Editor, </w:t>
      </w:r>
      <w:r w:rsidRPr="006A5711">
        <w:rPr>
          <w:rFonts w:cs="Calibri"/>
          <w:i/>
          <w:iCs/>
          <w:color w:val="000000"/>
          <w:sz w:val="22"/>
          <w:shd w:val="clear" w:color="auto" w:fill="FFFFFF"/>
        </w:rPr>
        <w:t>Afro-Americans in New York Life and History</w:t>
      </w:r>
    </w:p>
    <w:p w14:paraId="1E50ABAB" w14:textId="2DF5B3B1" w:rsidR="008E3D15" w:rsidRPr="006A5711" w:rsidRDefault="008E3D15" w:rsidP="0026393D">
      <w:pPr>
        <w:ind w:left="2174" w:hanging="1987"/>
        <w:rPr>
          <w:rFonts w:cs="TimesNewRomanPSMT"/>
          <w:i/>
          <w:iCs/>
          <w:sz w:val="22"/>
        </w:rPr>
      </w:pPr>
    </w:p>
    <w:p w14:paraId="47458028" w14:textId="3D27B763" w:rsidR="004F5464" w:rsidRPr="006A5711" w:rsidRDefault="004F5464" w:rsidP="0026393D">
      <w:pPr>
        <w:ind w:left="2174" w:hanging="1987"/>
        <w:rPr>
          <w:sz w:val="22"/>
        </w:rPr>
      </w:pPr>
      <w:r w:rsidRPr="006A5711">
        <w:rPr>
          <w:rFonts w:cs="TimesNewRomanPSMT"/>
          <w:sz w:val="22"/>
        </w:rPr>
        <w:t>2018-</w:t>
      </w:r>
      <w:r w:rsidR="002C49D7" w:rsidRPr="006A5711">
        <w:rPr>
          <w:rFonts w:cs="TimesNewRomanPSMT"/>
          <w:sz w:val="22"/>
        </w:rPr>
        <w:t>2020</w:t>
      </w:r>
      <w:r w:rsidRPr="006A5711">
        <w:rPr>
          <w:rFonts w:cs="TimesNewRomanPSMT"/>
          <w:sz w:val="22"/>
        </w:rPr>
        <w:tab/>
        <w:t xml:space="preserve">Member, </w:t>
      </w:r>
      <w:r w:rsidRPr="006A5711">
        <w:rPr>
          <w:sz w:val="22"/>
        </w:rPr>
        <w:t>President</w:t>
      </w:r>
      <w:r w:rsidR="00434B8C" w:rsidRPr="006A5711">
        <w:rPr>
          <w:sz w:val="22"/>
        </w:rPr>
        <w:t>’</w:t>
      </w:r>
      <w:r w:rsidRPr="006A5711">
        <w:rPr>
          <w:sz w:val="22"/>
        </w:rPr>
        <w:t xml:space="preserve">s Book Award Committee, Social Science History Association </w:t>
      </w:r>
    </w:p>
    <w:p w14:paraId="6F1EEDCD" w14:textId="24060640" w:rsidR="00A26696" w:rsidRPr="006A5711" w:rsidRDefault="00A26696" w:rsidP="00536831">
      <w:pPr>
        <w:pStyle w:val="Default"/>
        <w:rPr>
          <w:rFonts w:ascii="Times New Roman" w:hAnsi="Times New Roman" w:cs="TimesNewRomanPSMT"/>
          <w:color w:val="auto"/>
          <w:sz w:val="22"/>
        </w:rPr>
      </w:pPr>
    </w:p>
    <w:p w14:paraId="3AF2779E" w14:textId="635DCF93" w:rsidR="00F64220" w:rsidRPr="006A5711" w:rsidRDefault="00F64220" w:rsidP="00043AE7">
      <w:pPr>
        <w:pStyle w:val="Default"/>
        <w:ind w:left="2160" w:hanging="1980"/>
        <w:rPr>
          <w:rFonts w:ascii="Times New Roman" w:hAnsi="Times New Roman" w:cs="TimesNewRomanPSMT"/>
          <w:color w:val="auto"/>
          <w:sz w:val="22"/>
        </w:rPr>
      </w:pPr>
      <w:r w:rsidRPr="006A5711">
        <w:rPr>
          <w:rFonts w:ascii="Times New Roman" w:hAnsi="Times New Roman" w:cs="TimesNewRomanPSMT"/>
          <w:color w:val="auto"/>
          <w:sz w:val="22"/>
        </w:rPr>
        <w:lastRenderedPageBreak/>
        <w:t xml:space="preserve">2016-2018 </w:t>
      </w:r>
      <w:r w:rsidRPr="006A5711">
        <w:rPr>
          <w:rFonts w:ascii="Times New Roman" w:hAnsi="Times New Roman" w:cs="TimesNewRomanPSMT"/>
          <w:color w:val="auto"/>
          <w:sz w:val="22"/>
        </w:rPr>
        <w:tab/>
        <w:t xml:space="preserve">Member, </w:t>
      </w:r>
      <w:r w:rsidR="00043AE7" w:rsidRPr="006A5711">
        <w:rPr>
          <w:rFonts w:ascii="Times New Roman" w:hAnsi="Times New Roman"/>
          <w:color w:val="auto"/>
          <w:sz w:val="22"/>
          <w:szCs w:val="22"/>
          <w:shd w:val="clear" w:color="auto" w:fill="FFFFFF"/>
        </w:rPr>
        <w:t xml:space="preserve">Committee on Professional Ethics, Rights, and Freedoms, American Political Science Association </w:t>
      </w:r>
      <w:r w:rsidR="00043AE7" w:rsidRPr="006A5711">
        <w:rPr>
          <w:rStyle w:val="apple-converted-space"/>
          <w:rFonts w:ascii="Times New Roman" w:hAnsi="Times New Roman"/>
          <w:color w:val="auto"/>
          <w:sz w:val="22"/>
          <w:szCs w:val="22"/>
          <w:shd w:val="clear" w:color="auto" w:fill="FFFFFF"/>
        </w:rPr>
        <w:t> </w:t>
      </w:r>
    </w:p>
    <w:p w14:paraId="3C4409D5" w14:textId="77777777" w:rsidR="00F64220" w:rsidRPr="006A5711" w:rsidRDefault="00F64220" w:rsidP="00B47688">
      <w:pPr>
        <w:pStyle w:val="Default"/>
        <w:ind w:left="2160" w:hanging="1980"/>
        <w:rPr>
          <w:rFonts w:ascii="Times New Roman" w:hAnsi="Times New Roman" w:cs="TimesNewRomanPSMT"/>
          <w:color w:val="auto"/>
          <w:sz w:val="22"/>
        </w:rPr>
      </w:pPr>
    </w:p>
    <w:p w14:paraId="1181329D" w14:textId="46A4CA52" w:rsidR="00B4211F" w:rsidRPr="006A5711" w:rsidRDefault="002A4987" w:rsidP="00B47688">
      <w:pPr>
        <w:pStyle w:val="Default"/>
        <w:ind w:left="2160" w:hanging="1980"/>
        <w:rPr>
          <w:rFonts w:ascii="Times New Roman" w:hAnsi="Times New Roman" w:cs="TimesNewRomanPSMT"/>
          <w:color w:val="auto"/>
          <w:sz w:val="22"/>
        </w:rPr>
      </w:pPr>
      <w:r w:rsidRPr="006A5711">
        <w:rPr>
          <w:rFonts w:ascii="Times New Roman" w:hAnsi="Times New Roman" w:cs="TimesNewRomanPSMT"/>
          <w:color w:val="auto"/>
          <w:sz w:val="22"/>
        </w:rPr>
        <w:t>2016-</w:t>
      </w:r>
      <w:r w:rsidR="006542D3" w:rsidRPr="006A5711">
        <w:rPr>
          <w:rFonts w:ascii="Times New Roman" w:hAnsi="Times New Roman" w:cs="TimesNewRomanPSMT"/>
          <w:color w:val="auto"/>
          <w:sz w:val="22"/>
        </w:rPr>
        <w:t>2017</w:t>
      </w:r>
      <w:r w:rsidR="00A753FC" w:rsidRPr="006A5711">
        <w:rPr>
          <w:rFonts w:ascii="Times New Roman" w:hAnsi="Times New Roman" w:cs="TimesNewRomanPSMT"/>
          <w:color w:val="auto"/>
          <w:sz w:val="22"/>
        </w:rPr>
        <w:tab/>
        <w:t xml:space="preserve">Managing Editor, </w:t>
      </w:r>
      <w:r w:rsidR="00A753FC" w:rsidRPr="006A5711">
        <w:rPr>
          <w:rFonts w:ascii="Times New Roman" w:hAnsi="Times New Roman" w:cs="Helvetica"/>
          <w:i/>
          <w:color w:val="auto"/>
          <w:sz w:val="22"/>
        </w:rPr>
        <w:t>Journal of Race, Ethnicity, and Politics</w:t>
      </w:r>
    </w:p>
    <w:p w14:paraId="3F09E1F5" w14:textId="6F666E76" w:rsidR="00663A3A" w:rsidRPr="006A5711" w:rsidRDefault="00663A3A" w:rsidP="00B47688">
      <w:pPr>
        <w:pStyle w:val="Default"/>
        <w:rPr>
          <w:rFonts w:ascii="Times New Roman" w:hAnsi="Times New Roman" w:cs="TimesNewRomanPSMT"/>
          <w:color w:val="auto"/>
          <w:sz w:val="22"/>
        </w:rPr>
      </w:pPr>
    </w:p>
    <w:p w14:paraId="588DAD6B" w14:textId="7A878505" w:rsidR="002B3EBB" w:rsidRPr="006A5711" w:rsidRDefault="002B3EBB" w:rsidP="00B47688">
      <w:pPr>
        <w:pStyle w:val="Default"/>
        <w:ind w:left="2160" w:hanging="1980"/>
        <w:rPr>
          <w:rFonts w:ascii="Times New Roman" w:hAnsi="Times New Roman"/>
          <w:sz w:val="22"/>
        </w:rPr>
      </w:pPr>
      <w:r w:rsidRPr="006A5711">
        <w:rPr>
          <w:rFonts w:ascii="Times New Roman" w:hAnsi="Times New Roman" w:cs="TimesNewRomanPSMT"/>
          <w:color w:val="auto"/>
          <w:sz w:val="22"/>
        </w:rPr>
        <w:t>2016-</w:t>
      </w:r>
      <w:r w:rsidR="006542D3" w:rsidRPr="006A5711">
        <w:rPr>
          <w:rFonts w:ascii="Times New Roman" w:hAnsi="Times New Roman" w:cs="TimesNewRomanPSMT"/>
          <w:color w:val="auto"/>
          <w:sz w:val="22"/>
        </w:rPr>
        <w:t>2017</w:t>
      </w:r>
      <w:r w:rsidRPr="006A5711">
        <w:rPr>
          <w:rFonts w:ascii="Times New Roman" w:hAnsi="Times New Roman" w:cs="TimesNewRomanPSMT"/>
          <w:color w:val="auto"/>
          <w:sz w:val="22"/>
        </w:rPr>
        <w:tab/>
        <w:t xml:space="preserve">Member, </w:t>
      </w:r>
      <w:r w:rsidRPr="006A5711">
        <w:rPr>
          <w:rFonts w:ascii="Times New Roman" w:hAnsi="Times New Roman"/>
          <w:sz w:val="22"/>
        </w:rPr>
        <w:t>Walter Dean Burnham Award Committee, Politics</w:t>
      </w:r>
      <w:r w:rsidR="0096503E" w:rsidRPr="006A5711">
        <w:rPr>
          <w:rFonts w:ascii="Times New Roman" w:hAnsi="Times New Roman"/>
          <w:sz w:val="22"/>
        </w:rPr>
        <w:t xml:space="preserve"> </w:t>
      </w:r>
      <w:r w:rsidRPr="006A5711">
        <w:rPr>
          <w:rFonts w:ascii="Times New Roman" w:hAnsi="Times New Roman"/>
          <w:sz w:val="22"/>
        </w:rPr>
        <w:t>&amp; History section, American Political Science Association</w:t>
      </w:r>
    </w:p>
    <w:p w14:paraId="2854C515" w14:textId="77777777" w:rsidR="00413528" w:rsidRPr="006A5711" w:rsidRDefault="00413528" w:rsidP="00043AE7">
      <w:pPr>
        <w:pStyle w:val="Default"/>
        <w:rPr>
          <w:rFonts w:ascii="Times New Roman" w:hAnsi="Times New Roman" w:cs="TimesNewRomanPSMT"/>
          <w:color w:val="auto"/>
          <w:sz w:val="22"/>
        </w:rPr>
      </w:pPr>
    </w:p>
    <w:p w14:paraId="588C50DF" w14:textId="4B4C4C4A" w:rsidR="00D34F3F" w:rsidRPr="006A5711" w:rsidRDefault="00350263" w:rsidP="00536831">
      <w:pPr>
        <w:pStyle w:val="Default"/>
        <w:ind w:left="2160" w:hanging="1980"/>
        <w:rPr>
          <w:rFonts w:ascii="Times New Roman" w:hAnsi="Times New Roman" w:cs="TimesNewRomanPSMT"/>
          <w:color w:val="auto"/>
          <w:sz w:val="22"/>
        </w:rPr>
      </w:pPr>
      <w:r w:rsidRPr="006A5711">
        <w:rPr>
          <w:rFonts w:ascii="Times New Roman" w:hAnsi="Times New Roman" w:cs="TimesNewRomanPSMT"/>
          <w:color w:val="auto"/>
          <w:sz w:val="22"/>
        </w:rPr>
        <w:t xml:space="preserve">2016 </w:t>
      </w:r>
      <w:r w:rsidRPr="006A5711">
        <w:rPr>
          <w:rFonts w:ascii="Times New Roman" w:hAnsi="Times New Roman" w:cs="TimesNewRomanPSMT"/>
          <w:color w:val="auto"/>
          <w:sz w:val="22"/>
        </w:rPr>
        <w:tab/>
      </w:r>
      <w:r w:rsidR="00D34F3F" w:rsidRPr="006A5711">
        <w:rPr>
          <w:rFonts w:ascii="Times New Roman" w:hAnsi="Times New Roman" w:cs="TimesNewRomanPSMT"/>
          <w:color w:val="auto"/>
          <w:sz w:val="22"/>
        </w:rPr>
        <w:t xml:space="preserve">Proposal Reviewer, MacArthur Foundation </w:t>
      </w:r>
    </w:p>
    <w:p w14:paraId="5D04E897" w14:textId="47F36172" w:rsidR="00A753FC" w:rsidRPr="006A5711" w:rsidRDefault="00EC3786" w:rsidP="00536831">
      <w:pPr>
        <w:pStyle w:val="Default"/>
        <w:tabs>
          <w:tab w:val="left" w:pos="2985"/>
        </w:tabs>
        <w:rPr>
          <w:rFonts w:ascii="Times New Roman" w:hAnsi="Times New Roman" w:cs="TimesNewRomanPSMT"/>
          <w:color w:val="auto"/>
          <w:sz w:val="22"/>
        </w:rPr>
      </w:pPr>
      <w:r w:rsidRPr="006A5711">
        <w:rPr>
          <w:rFonts w:ascii="Times New Roman" w:hAnsi="Times New Roman" w:cs="TimesNewRomanPSMT"/>
          <w:color w:val="auto"/>
          <w:sz w:val="22"/>
        </w:rPr>
        <w:tab/>
      </w:r>
      <w:r w:rsidRPr="006A5711">
        <w:rPr>
          <w:rFonts w:ascii="Times New Roman" w:hAnsi="Times New Roman" w:cs="TimesNewRomanPSMT"/>
          <w:color w:val="auto"/>
          <w:sz w:val="22"/>
        </w:rPr>
        <w:tab/>
      </w:r>
    </w:p>
    <w:p w14:paraId="205BE038" w14:textId="1F382775" w:rsidR="00A753FC" w:rsidRPr="006A5711" w:rsidRDefault="00B4211F" w:rsidP="00B47688">
      <w:pPr>
        <w:pStyle w:val="Default"/>
        <w:ind w:firstLine="180"/>
        <w:rPr>
          <w:rFonts w:ascii="Times New Roman" w:hAnsi="Times New Roman" w:cs="TimesNewRomanPSMT"/>
          <w:color w:val="auto"/>
          <w:sz w:val="22"/>
        </w:rPr>
      </w:pPr>
      <w:r w:rsidRPr="006A5711">
        <w:rPr>
          <w:rFonts w:ascii="Times New Roman" w:hAnsi="Times New Roman" w:cs="TimesNewRomanPSMT"/>
          <w:color w:val="auto"/>
          <w:sz w:val="22"/>
        </w:rPr>
        <w:t>2015-2016</w:t>
      </w:r>
      <w:r w:rsidR="00A753FC" w:rsidRPr="006A5711">
        <w:rPr>
          <w:rFonts w:ascii="Times New Roman" w:hAnsi="Times New Roman" w:cs="TimesNewRomanPSMT"/>
          <w:color w:val="auto"/>
          <w:sz w:val="22"/>
        </w:rPr>
        <w:t xml:space="preserve"> </w:t>
      </w:r>
      <w:r w:rsidR="00A753FC" w:rsidRPr="006A5711">
        <w:rPr>
          <w:rFonts w:ascii="Times New Roman" w:hAnsi="Times New Roman" w:cs="TimesNewRomanPSMT"/>
          <w:color w:val="auto"/>
          <w:sz w:val="22"/>
        </w:rPr>
        <w:tab/>
      </w:r>
      <w:r w:rsidRPr="006A5711">
        <w:rPr>
          <w:rFonts w:ascii="Times New Roman" w:hAnsi="Times New Roman" w:cs="TimesNewRomanPSMT"/>
          <w:color w:val="auto"/>
          <w:sz w:val="22"/>
        </w:rPr>
        <w:tab/>
      </w:r>
      <w:r w:rsidR="00A753FC" w:rsidRPr="006A5711">
        <w:rPr>
          <w:rFonts w:ascii="Times New Roman" w:hAnsi="Times New Roman" w:cs="TimesNewRomanPSMT"/>
          <w:color w:val="auto"/>
          <w:sz w:val="22"/>
        </w:rPr>
        <w:t xml:space="preserve">Nominations Committee, Social Science History Association </w:t>
      </w:r>
    </w:p>
    <w:p w14:paraId="71CACD8D" w14:textId="1DA37D32" w:rsidR="00A753FC" w:rsidRPr="006A5711" w:rsidRDefault="00A753FC" w:rsidP="00B47688">
      <w:pPr>
        <w:pStyle w:val="Default"/>
        <w:rPr>
          <w:rFonts w:ascii="Times New Roman" w:hAnsi="Times New Roman" w:cs="TimesNewRomanPSMT"/>
          <w:i/>
          <w:color w:val="auto"/>
          <w:sz w:val="22"/>
        </w:rPr>
      </w:pPr>
    </w:p>
    <w:p w14:paraId="1F5168A9" w14:textId="131F9879" w:rsidR="00B4211F" w:rsidRPr="006A5711" w:rsidRDefault="00B4211F" w:rsidP="00B47688">
      <w:pPr>
        <w:pStyle w:val="Default"/>
        <w:ind w:left="2160" w:hanging="1980"/>
        <w:rPr>
          <w:rFonts w:ascii="Times New Roman" w:hAnsi="Times New Roman" w:cs="Helvetica"/>
          <w:i/>
          <w:color w:val="auto"/>
          <w:sz w:val="22"/>
        </w:rPr>
      </w:pPr>
      <w:r w:rsidRPr="006A5711">
        <w:rPr>
          <w:rFonts w:ascii="Times New Roman" w:hAnsi="Times New Roman" w:cs="TimesNewRomanPSMT"/>
          <w:color w:val="auto"/>
          <w:sz w:val="22"/>
        </w:rPr>
        <w:t>2014-</w:t>
      </w:r>
      <w:r w:rsidR="0056137E" w:rsidRPr="006A5711">
        <w:rPr>
          <w:rFonts w:ascii="Times New Roman" w:hAnsi="Times New Roman" w:cs="TimesNewRomanPSMT"/>
          <w:color w:val="auto"/>
          <w:sz w:val="22"/>
        </w:rPr>
        <w:t>2016</w:t>
      </w:r>
      <w:r w:rsidRPr="006A5711">
        <w:rPr>
          <w:rFonts w:ascii="Times New Roman" w:hAnsi="Times New Roman" w:cs="TimesNewRomanPSMT"/>
          <w:color w:val="auto"/>
          <w:sz w:val="22"/>
        </w:rPr>
        <w:tab/>
        <w:t xml:space="preserve">Associate Editor, </w:t>
      </w:r>
      <w:r w:rsidRPr="006A5711">
        <w:rPr>
          <w:rFonts w:ascii="Times New Roman" w:hAnsi="Times New Roman" w:cs="Helvetica"/>
          <w:i/>
          <w:color w:val="auto"/>
          <w:sz w:val="22"/>
        </w:rPr>
        <w:t>Journal of Race, Ethnicity, and Politics</w:t>
      </w:r>
    </w:p>
    <w:p w14:paraId="0C3C890C" w14:textId="34D9580B" w:rsidR="00A753FC" w:rsidRPr="006A5711" w:rsidRDefault="00A753FC" w:rsidP="00B47688">
      <w:pPr>
        <w:pStyle w:val="Default"/>
        <w:rPr>
          <w:rFonts w:ascii="Times New Roman" w:hAnsi="Times New Roman" w:cs="TimesNewRomanPSMT"/>
          <w:color w:val="auto"/>
          <w:sz w:val="22"/>
        </w:rPr>
      </w:pPr>
    </w:p>
    <w:p w14:paraId="17F22EB2" w14:textId="43BC2922" w:rsidR="00A753FC" w:rsidRPr="006A5711" w:rsidRDefault="00A753FC" w:rsidP="00B47688">
      <w:pPr>
        <w:pStyle w:val="Default"/>
        <w:ind w:firstLine="180"/>
        <w:rPr>
          <w:rFonts w:ascii="Times New Roman" w:hAnsi="Times New Roman" w:cs="TimesNewRomanPSMT"/>
          <w:i/>
          <w:color w:val="auto"/>
          <w:sz w:val="22"/>
        </w:rPr>
      </w:pPr>
      <w:r w:rsidRPr="006A5711">
        <w:rPr>
          <w:rFonts w:ascii="Times New Roman" w:hAnsi="Times New Roman" w:cs="TimesNewRomanPSMT"/>
          <w:color w:val="auto"/>
          <w:sz w:val="22"/>
        </w:rPr>
        <w:t>2014-</w:t>
      </w:r>
      <w:r w:rsidR="0056137E" w:rsidRPr="006A5711">
        <w:rPr>
          <w:rFonts w:ascii="Times New Roman" w:hAnsi="Times New Roman" w:cs="TimesNewRomanPSMT"/>
          <w:color w:val="auto"/>
          <w:sz w:val="22"/>
        </w:rPr>
        <w:t>2017</w:t>
      </w:r>
      <w:r w:rsidRPr="006A5711">
        <w:rPr>
          <w:rFonts w:ascii="Times New Roman" w:hAnsi="Times New Roman" w:cs="TimesNewRomanPSMT"/>
          <w:color w:val="auto"/>
          <w:sz w:val="22"/>
        </w:rPr>
        <w:tab/>
      </w:r>
      <w:r w:rsidR="0056137E" w:rsidRPr="006A5711">
        <w:rPr>
          <w:rFonts w:ascii="Times New Roman" w:hAnsi="Times New Roman" w:cs="TimesNewRomanPSMT"/>
          <w:color w:val="auto"/>
          <w:sz w:val="22"/>
        </w:rPr>
        <w:tab/>
      </w:r>
      <w:r w:rsidRPr="006A5711">
        <w:rPr>
          <w:rFonts w:ascii="Times New Roman" w:hAnsi="Times New Roman" w:cs="TimesNewRomanPSMT"/>
          <w:color w:val="auto"/>
          <w:sz w:val="22"/>
        </w:rPr>
        <w:t xml:space="preserve">Consulting Editor, </w:t>
      </w:r>
      <w:r w:rsidRPr="006A5711">
        <w:rPr>
          <w:rFonts w:ascii="Times New Roman" w:hAnsi="Times New Roman" w:cs="TimesNewRomanPSMT"/>
          <w:i/>
          <w:color w:val="auto"/>
          <w:sz w:val="22"/>
        </w:rPr>
        <w:t xml:space="preserve">New Labor Forum </w:t>
      </w:r>
    </w:p>
    <w:p w14:paraId="043E18A6" w14:textId="77777777" w:rsidR="00A753FC" w:rsidRPr="006A5711" w:rsidRDefault="00A753FC" w:rsidP="00B47688">
      <w:pPr>
        <w:pStyle w:val="Default"/>
        <w:ind w:firstLine="180"/>
        <w:rPr>
          <w:rFonts w:ascii="Times New Roman" w:hAnsi="Times New Roman" w:cs="TimesNewRomanPSMT"/>
          <w:color w:val="auto"/>
          <w:sz w:val="22"/>
        </w:rPr>
      </w:pPr>
    </w:p>
    <w:p w14:paraId="3D995F48" w14:textId="1C3F5360" w:rsidR="00A753FC" w:rsidRPr="006A5711" w:rsidRDefault="00A753FC" w:rsidP="00B47688">
      <w:pPr>
        <w:widowControl w:val="0"/>
        <w:autoSpaceDE w:val="0"/>
        <w:autoSpaceDN w:val="0"/>
        <w:adjustRightInd w:val="0"/>
        <w:ind w:left="2160" w:hanging="1980"/>
        <w:rPr>
          <w:rFonts w:cs="TimesNewRomanPSMT"/>
          <w:sz w:val="22"/>
        </w:rPr>
      </w:pPr>
      <w:r w:rsidRPr="006A5711">
        <w:rPr>
          <w:rFonts w:cs="TimesNewRomanPSMT"/>
          <w:sz w:val="22"/>
        </w:rPr>
        <w:t>2014-2015</w:t>
      </w:r>
      <w:r w:rsidRPr="006A5711">
        <w:rPr>
          <w:rFonts w:cs="TimesNewRomanPSMT"/>
          <w:sz w:val="22"/>
        </w:rPr>
        <w:tab/>
        <w:t xml:space="preserve">Convener, Violence &amp; the City Conference, Murphy Institute, City University of New York  </w:t>
      </w:r>
    </w:p>
    <w:p w14:paraId="15CC9615" w14:textId="77777777" w:rsidR="00A753FC" w:rsidRPr="006A5711" w:rsidRDefault="00A753FC" w:rsidP="00536831">
      <w:pPr>
        <w:pStyle w:val="Default"/>
        <w:rPr>
          <w:rFonts w:ascii="Times New Roman" w:hAnsi="Times New Roman" w:cs="TimesNewRomanPSMT"/>
          <w:color w:val="auto"/>
          <w:sz w:val="22"/>
        </w:rPr>
      </w:pPr>
    </w:p>
    <w:p w14:paraId="154C4C01" w14:textId="1088CAE6" w:rsidR="00A753FC" w:rsidRPr="006A5711" w:rsidRDefault="00A753FC" w:rsidP="00CD1DAC">
      <w:pPr>
        <w:pStyle w:val="Default"/>
        <w:ind w:left="2160" w:hanging="1980"/>
        <w:rPr>
          <w:rFonts w:ascii="Times New Roman" w:hAnsi="Times New Roman"/>
          <w:iCs/>
          <w:color w:val="auto"/>
          <w:sz w:val="22"/>
          <w:szCs w:val="22"/>
        </w:rPr>
      </w:pPr>
      <w:r w:rsidRPr="006A5711">
        <w:rPr>
          <w:rFonts w:ascii="Times New Roman" w:hAnsi="Times New Roman" w:cs="TimesNewRomanPSMT"/>
          <w:color w:val="auto"/>
          <w:sz w:val="22"/>
        </w:rPr>
        <w:t xml:space="preserve">2012-2014 </w:t>
      </w:r>
      <w:r w:rsidRPr="006A5711">
        <w:rPr>
          <w:rFonts w:ascii="Times New Roman" w:hAnsi="Times New Roman" w:cs="TimesNewRomanPSMT"/>
          <w:color w:val="auto"/>
          <w:sz w:val="22"/>
        </w:rPr>
        <w:tab/>
      </w:r>
      <w:r w:rsidRPr="006A5711">
        <w:rPr>
          <w:rFonts w:ascii="Times New Roman" w:hAnsi="Times New Roman"/>
          <w:iCs/>
          <w:color w:val="auto"/>
          <w:sz w:val="22"/>
          <w:szCs w:val="22"/>
        </w:rPr>
        <w:t xml:space="preserve">Network Representative, </w:t>
      </w:r>
      <w:r w:rsidRPr="006A5711">
        <w:rPr>
          <w:rFonts w:ascii="Times New Roman" w:hAnsi="Times New Roman" w:cs="Helvetica"/>
          <w:color w:val="auto"/>
          <w:sz w:val="22"/>
        </w:rPr>
        <w:t xml:space="preserve">Criminal Justice/ Legal History network, Social Science History Association   </w:t>
      </w:r>
      <w:r w:rsidRPr="006A5711">
        <w:rPr>
          <w:rFonts w:ascii="Times New Roman" w:hAnsi="Times New Roman"/>
          <w:iCs/>
          <w:color w:val="auto"/>
          <w:sz w:val="22"/>
          <w:szCs w:val="22"/>
        </w:rPr>
        <w:t xml:space="preserve"> </w:t>
      </w:r>
    </w:p>
    <w:p w14:paraId="14F1054B" w14:textId="77777777" w:rsidR="00A753FC" w:rsidRPr="00A753FC" w:rsidRDefault="00A753FC" w:rsidP="00B47688">
      <w:pPr>
        <w:widowControl w:val="0"/>
        <w:autoSpaceDE w:val="0"/>
        <w:autoSpaceDN w:val="0"/>
        <w:adjustRightInd w:val="0"/>
        <w:ind w:left="180"/>
        <w:rPr>
          <w:rFonts w:cs="TimesNewRomanPSMT"/>
        </w:rPr>
      </w:pPr>
    </w:p>
    <w:p w14:paraId="6236CABE" w14:textId="3B644228" w:rsidR="002E184F" w:rsidRDefault="00A753FC" w:rsidP="00B47688">
      <w:pPr>
        <w:widowControl w:val="0"/>
        <w:autoSpaceDE w:val="0"/>
        <w:autoSpaceDN w:val="0"/>
        <w:adjustRightInd w:val="0"/>
        <w:ind w:left="180"/>
        <w:rPr>
          <w:rFonts w:cs="TimesNewRomanPSMT"/>
          <w:b/>
        </w:rPr>
      </w:pPr>
      <w:r w:rsidRPr="00A753FC">
        <w:rPr>
          <w:rFonts w:cs="TimesNewRomanPSMT"/>
          <w:b/>
        </w:rPr>
        <w:t xml:space="preserve">University Service </w:t>
      </w:r>
    </w:p>
    <w:p w14:paraId="104AC9C2" w14:textId="6F2E492E" w:rsidR="00E807EA" w:rsidRDefault="00E807EA" w:rsidP="00B47688">
      <w:pPr>
        <w:widowControl w:val="0"/>
        <w:autoSpaceDE w:val="0"/>
        <w:autoSpaceDN w:val="0"/>
        <w:adjustRightInd w:val="0"/>
        <w:ind w:left="180"/>
        <w:rPr>
          <w:rFonts w:cs="TimesNewRomanPSMT"/>
          <w:b/>
        </w:rPr>
      </w:pPr>
    </w:p>
    <w:p w14:paraId="21D34FDD" w14:textId="141D0A45" w:rsidR="00245840" w:rsidRDefault="00245840" w:rsidP="00AC219F">
      <w:pPr>
        <w:widowControl w:val="0"/>
        <w:autoSpaceDE w:val="0"/>
        <w:autoSpaceDN w:val="0"/>
        <w:adjustRightInd w:val="0"/>
        <w:ind w:left="2160" w:hanging="1980"/>
        <w:rPr>
          <w:rFonts w:cs="TimesNewRomanPSMT"/>
          <w:sz w:val="22"/>
        </w:rPr>
      </w:pPr>
      <w:r>
        <w:rPr>
          <w:rFonts w:cs="TimesNewRomanPSMT"/>
          <w:sz w:val="22"/>
        </w:rPr>
        <w:t>Fall 2022</w:t>
      </w:r>
      <w:r>
        <w:rPr>
          <w:rFonts w:cs="TimesNewRomanPSMT"/>
          <w:sz w:val="22"/>
        </w:rPr>
        <w:tab/>
        <w:t xml:space="preserve">Member, </w:t>
      </w:r>
      <w:r w:rsidRPr="00245840">
        <w:rPr>
          <w:rFonts w:cs="TimesNewRomanPSMT"/>
          <w:sz w:val="22"/>
        </w:rPr>
        <w:t>Faculty Steering Committee for the Presidential Initiative on Anti-Racism and the Black Experience in America</w:t>
      </w:r>
    </w:p>
    <w:p w14:paraId="391FBC5A" w14:textId="77777777" w:rsidR="00245840" w:rsidRDefault="00245840" w:rsidP="00AC219F">
      <w:pPr>
        <w:widowControl w:val="0"/>
        <w:autoSpaceDE w:val="0"/>
        <w:autoSpaceDN w:val="0"/>
        <w:adjustRightInd w:val="0"/>
        <w:ind w:left="2160" w:hanging="1980"/>
        <w:rPr>
          <w:rFonts w:cs="TimesNewRomanPSMT"/>
          <w:sz w:val="22"/>
        </w:rPr>
      </w:pPr>
    </w:p>
    <w:p w14:paraId="3D6CDEA4" w14:textId="4EB8C7BC" w:rsidR="00BD19F6" w:rsidRDefault="00AC219F" w:rsidP="00AC219F">
      <w:pPr>
        <w:widowControl w:val="0"/>
        <w:autoSpaceDE w:val="0"/>
        <w:autoSpaceDN w:val="0"/>
        <w:adjustRightInd w:val="0"/>
        <w:ind w:left="2160" w:hanging="1980"/>
        <w:rPr>
          <w:rFonts w:cs="TimesNewRomanPSMT"/>
          <w:sz w:val="22"/>
        </w:rPr>
      </w:pPr>
      <w:r>
        <w:rPr>
          <w:rFonts w:cs="TimesNewRomanPSMT"/>
          <w:sz w:val="22"/>
        </w:rPr>
        <w:t>Fall 2022</w:t>
      </w:r>
      <w:r>
        <w:rPr>
          <w:rFonts w:cs="TimesNewRomanPSMT"/>
          <w:sz w:val="22"/>
        </w:rPr>
        <w:tab/>
        <w:t xml:space="preserve">Member, Coordinating Committee, </w:t>
      </w:r>
      <w:r w:rsidRPr="00AC219F">
        <w:rPr>
          <w:rFonts w:cs="TimesNewRomanPSMT"/>
          <w:sz w:val="22"/>
        </w:rPr>
        <w:t>President’s Open Academy Initiative</w:t>
      </w:r>
      <w:r>
        <w:rPr>
          <w:rFonts w:cs="TimesNewRomanPSMT"/>
          <w:sz w:val="22"/>
        </w:rPr>
        <w:t>, CMC</w:t>
      </w:r>
    </w:p>
    <w:p w14:paraId="76BBF702" w14:textId="303187BA" w:rsidR="00AC219F" w:rsidRDefault="00AC219F" w:rsidP="00AC219F">
      <w:pPr>
        <w:widowControl w:val="0"/>
        <w:autoSpaceDE w:val="0"/>
        <w:autoSpaceDN w:val="0"/>
        <w:adjustRightInd w:val="0"/>
        <w:ind w:left="2160" w:hanging="1980"/>
        <w:rPr>
          <w:rFonts w:cs="TimesNewRomanPSMT"/>
          <w:sz w:val="22"/>
        </w:rPr>
      </w:pPr>
    </w:p>
    <w:p w14:paraId="7730B50C" w14:textId="41685326" w:rsidR="00AC219F" w:rsidRDefault="00AC219F" w:rsidP="00AC219F">
      <w:pPr>
        <w:widowControl w:val="0"/>
        <w:autoSpaceDE w:val="0"/>
        <w:autoSpaceDN w:val="0"/>
        <w:adjustRightInd w:val="0"/>
        <w:ind w:left="2160" w:hanging="1980"/>
        <w:rPr>
          <w:rFonts w:cs="TimesNewRomanPSMT"/>
          <w:sz w:val="22"/>
        </w:rPr>
      </w:pPr>
      <w:r>
        <w:rPr>
          <w:rFonts w:cs="TimesNewRomanPSMT"/>
          <w:sz w:val="22"/>
        </w:rPr>
        <w:t>Fall 2022</w:t>
      </w:r>
      <w:r>
        <w:rPr>
          <w:rFonts w:cs="TimesNewRomanPSMT"/>
          <w:sz w:val="22"/>
        </w:rPr>
        <w:tab/>
        <w:t xml:space="preserve">Member, </w:t>
      </w:r>
      <w:r w:rsidRPr="00AC219F">
        <w:rPr>
          <w:rFonts w:cs="TimesNewRomanPSMT"/>
          <w:sz w:val="22"/>
        </w:rPr>
        <w:t>Appointment, Promotion, and Tenure Committee</w:t>
      </w:r>
      <w:r>
        <w:rPr>
          <w:rFonts w:cs="TimesNewRomanPSMT"/>
          <w:sz w:val="22"/>
        </w:rPr>
        <w:t xml:space="preserve">, CMC </w:t>
      </w:r>
    </w:p>
    <w:p w14:paraId="5A4AA5E8" w14:textId="77777777" w:rsidR="00AC219F" w:rsidRDefault="00AC219F" w:rsidP="00AC219F">
      <w:pPr>
        <w:widowControl w:val="0"/>
        <w:autoSpaceDE w:val="0"/>
        <w:autoSpaceDN w:val="0"/>
        <w:adjustRightInd w:val="0"/>
        <w:ind w:left="2160" w:hanging="1980"/>
        <w:rPr>
          <w:rFonts w:cs="TimesNewRomanPSMT"/>
          <w:sz w:val="22"/>
        </w:rPr>
      </w:pPr>
    </w:p>
    <w:p w14:paraId="1F779642" w14:textId="36ACB4F5" w:rsidR="00BD19F6" w:rsidRDefault="00BD19F6" w:rsidP="00ED39E2">
      <w:pPr>
        <w:widowControl w:val="0"/>
        <w:autoSpaceDE w:val="0"/>
        <w:autoSpaceDN w:val="0"/>
        <w:adjustRightInd w:val="0"/>
        <w:ind w:left="2160" w:hanging="1980"/>
        <w:rPr>
          <w:rFonts w:cs="TimesNewRomanPSMT"/>
          <w:sz w:val="22"/>
        </w:rPr>
      </w:pPr>
      <w:r>
        <w:rPr>
          <w:rFonts w:cs="TimesNewRomanPSMT"/>
          <w:sz w:val="22"/>
        </w:rPr>
        <w:t>Fall 2021</w:t>
      </w:r>
      <w:r>
        <w:rPr>
          <w:rFonts w:cs="TimesNewRomanPSMT"/>
          <w:sz w:val="22"/>
        </w:rPr>
        <w:tab/>
        <w:t>Member, Faculty Reappointment Committee, Government Department, CMC</w:t>
      </w:r>
    </w:p>
    <w:p w14:paraId="35C68522" w14:textId="77777777" w:rsidR="00BD19F6" w:rsidRDefault="00BD19F6" w:rsidP="00ED39E2">
      <w:pPr>
        <w:widowControl w:val="0"/>
        <w:autoSpaceDE w:val="0"/>
        <w:autoSpaceDN w:val="0"/>
        <w:adjustRightInd w:val="0"/>
        <w:ind w:left="2160" w:hanging="1980"/>
        <w:rPr>
          <w:rFonts w:cs="TimesNewRomanPSMT"/>
          <w:sz w:val="22"/>
        </w:rPr>
      </w:pPr>
    </w:p>
    <w:p w14:paraId="099E6290" w14:textId="359E2F65" w:rsidR="00FA0C76" w:rsidRPr="0034236C" w:rsidRDefault="00FA0C76" w:rsidP="00ED39E2">
      <w:pPr>
        <w:widowControl w:val="0"/>
        <w:autoSpaceDE w:val="0"/>
        <w:autoSpaceDN w:val="0"/>
        <w:adjustRightInd w:val="0"/>
        <w:ind w:left="2160" w:hanging="1980"/>
        <w:rPr>
          <w:rFonts w:cs="TimesNewRomanPSMT"/>
          <w:sz w:val="22"/>
        </w:rPr>
      </w:pPr>
      <w:r w:rsidRPr="0034236C">
        <w:rPr>
          <w:rFonts w:cs="TimesNewRomanPSMT"/>
          <w:sz w:val="22"/>
        </w:rPr>
        <w:t>2019-</w:t>
      </w:r>
      <w:r w:rsidR="00170D87">
        <w:rPr>
          <w:rFonts w:cs="TimesNewRomanPSMT"/>
          <w:sz w:val="22"/>
        </w:rPr>
        <w:t>Fall 2021</w:t>
      </w:r>
      <w:r w:rsidRPr="0034236C">
        <w:rPr>
          <w:rFonts w:cs="TimesNewRomanPSMT"/>
          <w:sz w:val="22"/>
        </w:rPr>
        <w:tab/>
        <w:t>MA Adviser, Political Science, Graduate Center</w:t>
      </w:r>
    </w:p>
    <w:p w14:paraId="03247FAD" w14:textId="77777777" w:rsidR="00FA0C76" w:rsidRPr="0034236C" w:rsidRDefault="00FA0C76" w:rsidP="00ED39E2">
      <w:pPr>
        <w:widowControl w:val="0"/>
        <w:autoSpaceDE w:val="0"/>
        <w:autoSpaceDN w:val="0"/>
        <w:adjustRightInd w:val="0"/>
        <w:ind w:left="2160" w:hanging="1980"/>
        <w:rPr>
          <w:rFonts w:cs="TimesNewRomanPSMT"/>
          <w:i/>
          <w:iCs/>
          <w:sz w:val="22"/>
        </w:rPr>
      </w:pPr>
    </w:p>
    <w:p w14:paraId="122CEA4D" w14:textId="00DF17BD" w:rsidR="00883E93" w:rsidRPr="0034236C" w:rsidRDefault="00883E93" w:rsidP="00ED39E2">
      <w:pPr>
        <w:widowControl w:val="0"/>
        <w:autoSpaceDE w:val="0"/>
        <w:autoSpaceDN w:val="0"/>
        <w:adjustRightInd w:val="0"/>
        <w:ind w:left="2160" w:hanging="1980"/>
        <w:rPr>
          <w:rFonts w:cs="TimesNewRomanPSMT"/>
          <w:sz w:val="22"/>
        </w:rPr>
      </w:pPr>
      <w:r w:rsidRPr="0034236C">
        <w:rPr>
          <w:rFonts w:cs="TimesNewRomanPSMT"/>
          <w:sz w:val="22"/>
        </w:rPr>
        <w:t>2018-2019</w:t>
      </w:r>
      <w:r w:rsidRPr="0034236C">
        <w:rPr>
          <w:rFonts w:cs="TimesNewRomanPSMT"/>
          <w:sz w:val="22"/>
        </w:rPr>
        <w:tab/>
        <w:t>Member, American Politics Faculty Search Committee</w:t>
      </w:r>
      <w:r w:rsidR="00ED39E2" w:rsidRPr="0034236C">
        <w:rPr>
          <w:rFonts w:cs="TimesNewRomanPSMT"/>
          <w:sz w:val="22"/>
        </w:rPr>
        <w:t xml:space="preserve">, Political Science, Graduate Center </w:t>
      </w:r>
    </w:p>
    <w:p w14:paraId="60B3ABB3" w14:textId="77777777" w:rsidR="00883E93" w:rsidRPr="0034236C" w:rsidRDefault="00883E93" w:rsidP="00B47688">
      <w:pPr>
        <w:widowControl w:val="0"/>
        <w:autoSpaceDE w:val="0"/>
        <w:autoSpaceDN w:val="0"/>
        <w:adjustRightInd w:val="0"/>
        <w:ind w:left="180"/>
        <w:rPr>
          <w:rFonts w:cs="TimesNewRomanPSMT"/>
          <w:sz w:val="22"/>
        </w:rPr>
      </w:pPr>
    </w:p>
    <w:p w14:paraId="00C927F9" w14:textId="040F5411" w:rsidR="00A1547F" w:rsidRPr="0034236C" w:rsidRDefault="00A1547F" w:rsidP="004D5632">
      <w:pPr>
        <w:widowControl w:val="0"/>
        <w:autoSpaceDE w:val="0"/>
        <w:autoSpaceDN w:val="0"/>
        <w:adjustRightInd w:val="0"/>
        <w:ind w:left="2160" w:hanging="1980"/>
        <w:rPr>
          <w:rFonts w:cs="TimesNewRomanPSMT"/>
          <w:b/>
          <w:sz w:val="22"/>
        </w:rPr>
      </w:pPr>
      <w:r w:rsidRPr="0034236C">
        <w:rPr>
          <w:rFonts w:cs="TimesNewRomanPSMT"/>
          <w:sz w:val="22"/>
        </w:rPr>
        <w:t>2016-</w:t>
      </w:r>
      <w:r w:rsidR="00322FB4" w:rsidRPr="0034236C">
        <w:rPr>
          <w:rFonts w:cs="TimesNewRomanPSMT"/>
          <w:sz w:val="22"/>
        </w:rPr>
        <w:t>2017</w:t>
      </w:r>
      <w:r w:rsidRPr="0034236C">
        <w:rPr>
          <w:rFonts w:cs="TimesNewRomanPSMT"/>
          <w:sz w:val="22"/>
        </w:rPr>
        <w:tab/>
        <w:t>Chair, Search Committee, Urban Studies Program Manager, Murphy Institute</w:t>
      </w:r>
    </w:p>
    <w:p w14:paraId="400F3813" w14:textId="23330FBF" w:rsidR="00A1547F" w:rsidRPr="0034236C" w:rsidRDefault="00A1547F" w:rsidP="00B47688">
      <w:pPr>
        <w:pStyle w:val="Default"/>
        <w:ind w:left="2160" w:hanging="1980"/>
        <w:rPr>
          <w:rFonts w:ascii="Times New Roman" w:hAnsi="Times New Roman" w:cs="TimesNewRomanPSMT"/>
          <w:color w:val="auto"/>
          <w:sz w:val="22"/>
        </w:rPr>
      </w:pPr>
    </w:p>
    <w:p w14:paraId="78EFDFA2" w14:textId="6B533B61" w:rsidR="002E184F" w:rsidRPr="0034236C" w:rsidRDefault="002E184F" w:rsidP="00B47688">
      <w:pPr>
        <w:pStyle w:val="Default"/>
        <w:ind w:left="2160" w:hanging="1980"/>
        <w:rPr>
          <w:rFonts w:ascii="Times New Roman" w:hAnsi="Times New Roman" w:cs="TimesNewRomanPSMT"/>
          <w:color w:val="auto"/>
          <w:sz w:val="22"/>
        </w:rPr>
      </w:pPr>
      <w:r w:rsidRPr="0034236C">
        <w:rPr>
          <w:rFonts w:ascii="Times New Roman" w:hAnsi="Times New Roman" w:cs="TimesNewRomanPSMT"/>
          <w:color w:val="auto"/>
          <w:sz w:val="22"/>
        </w:rPr>
        <w:t>2016-</w:t>
      </w:r>
      <w:r w:rsidR="00322FB4" w:rsidRPr="0034236C">
        <w:rPr>
          <w:rFonts w:ascii="Times New Roman" w:hAnsi="Times New Roman" w:cs="TimesNewRomanPSMT"/>
          <w:color w:val="auto"/>
          <w:sz w:val="22"/>
        </w:rPr>
        <w:t>2018</w:t>
      </w:r>
      <w:r w:rsidRPr="0034236C">
        <w:rPr>
          <w:rFonts w:ascii="Times New Roman" w:hAnsi="Times New Roman" w:cs="TimesNewRomanPSMT"/>
          <w:color w:val="auto"/>
          <w:sz w:val="22"/>
        </w:rPr>
        <w:tab/>
        <w:t>Chair, Urban Studies Spring Conference Planning Committee</w:t>
      </w:r>
      <w:r w:rsidR="009B367A" w:rsidRPr="0034236C">
        <w:rPr>
          <w:rFonts w:ascii="Times New Roman" w:hAnsi="Times New Roman" w:cs="TimesNewRomanPSMT"/>
          <w:color w:val="auto"/>
          <w:sz w:val="22"/>
        </w:rPr>
        <w:t>, Murphy Institute</w:t>
      </w:r>
    </w:p>
    <w:p w14:paraId="0FC48D94" w14:textId="77777777" w:rsidR="002E184F" w:rsidRPr="0034236C" w:rsidRDefault="002E184F" w:rsidP="00B47688">
      <w:pPr>
        <w:pStyle w:val="Default"/>
        <w:ind w:left="2160" w:hanging="1980"/>
        <w:rPr>
          <w:rFonts w:ascii="Times New Roman" w:hAnsi="Times New Roman" w:cs="TimesNewRomanPSMT"/>
          <w:color w:val="auto"/>
          <w:sz w:val="22"/>
        </w:rPr>
      </w:pPr>
    </w:p>
    <w:p w14:paraId="22E708B9" w14:textId="35455A91" w:rsidR="00A1547F" w:rsidRPr="0034236C" w:rsidRDefault="00A1547F" w:rsidP="00B47688">
      <w:pPr>
        <w:pStyle w:val="Default"/>
        <w:ind w:left="2160" w:hanging="1980"/>
        <w:rPr>
          <w:rFonts w:ascii="Times New Roman" w:hAnsi="Times New Roman" w:cs="TimesNewRomanPSMT"/>
          <w:color w:val="auto"/>
          <w:sz w:val="22"/>
        </w:rPr>
      </w:pPr>
      <w:r w:rsidRPr="0034236C">
        <w:rPr>
          <w:rFonts w:ascii="Times New Roman" w:hAnsi="Times New Roman" w:cs="TimesNewRomanPSMT"/>
          <w:color w:val="auto"/>
          <w:sz w:val="22"/>
        </w:rPr>
        <w:t>2016-</w:t>
      </w:r>
      <w:r w:rsidR="00C27724" w:rsidRPr="0034236C">
        <w:rPr>
          <w:rFonts w:ascii="Times New Roman" w:hAnsi="Times New Roman" w:cs="TimesNewRomanPSMT"/>
          <w:color w:val="auto"/>
          <w:sz w:val="22"/>
        </w:rPr>
        <w:t>2018</w:t>
      </w:r>
      <w:r w:rsidRPr="0034236C">
        <w:rPr>
          <w:rFonts w:ascii="Times New Roman" w:hAnsi="Times New Roman" w:cs="TimesNewRomanPSMT"/>
          <w:color w:val="auto"/>
          <w:sz w:val="22"/>
        </w:rPr>
        <w:t xml:space="preserve"> </w:t>
      </w:r>
      <w:r w:rsidRPr="0034236C">
        <w:rPr>
          <w:rFonts w:ascii="Times New Roman" w:hAnsi="Times New Roman" w:cs="TimesNewRomanPSMT"/>
          <w:color w:val="auto"/>
          <w:sz w:val="22"/>
        </w:rPr>
        <w:tab/>
        <w:t>Co-Chair, BA/Workforce Development Working Group, Murphy Institute</w:t>
      </w:r>
    </w:p>
    <w:p w14:paraId="14465BA7" w14:textId="77777777" w:rsidR="00A1547F" w:rsidRPr="0034236C" w:rsidRDefault="00A1547F" w:rsidP="00B47688">
      <w:pPr>
        <w:pStyle w:val="Default"/>
        <w:ind w:left="2160" w:hanging="1980"/>
        <w:rPr>
          <w:rFonts w:ascii="Times New Roman" w:hAnsi="Times New Roman" w:cs="TimesNewRomanPSMT"/>
          <w:color w:val="auto"/>
          <w:sz w:val="22"/>
        </w:rPr>
      </w:pPr>
    </w:p>
    <w:p w14:paraId="6A36E337" w14:textId="637397F8" w:rsidR="00A1547F" w:rsidRPr="0034236C" w:rsidRDefault="00A1547F" w:rsidP="00B47688">
      <w:pPr>
        <w:pStyle w:val="Default"/>
        <w:ind w:left="2160" w:hanging="1980"/>
        <w:rPr>
          <w:rFonts w:ascii="Times New Roman" w:hAnsi="Times New Roman" w:cs="TimesNewRomanPSMT"/>
          <w:color w:val="auto"/>
          <w:sz w:val="22"/>
        </w:rPr>
      </w:pPr>
      <w:r w:rsidRPr="0034236C">
        <w:rPr>
          <w:rFonts w:ascii="Times New Roman" w:hAnsi="Times New Roman" w:cs="TimesNewRomanPSMT"/>
          <w:color w:val="auto"/>
          <w:sz w:val="22"/>
        </w:rPr>
        <w:t>2016-</w:t>
      </w:r>
      <w:r w:rsidR="006E5484" w:rsidRPr="0034236C">
        <w:rPr>
          <w:rFonts w:ascii="Times New Roman" w:hAnsi="Times New Roman" w:cs="TimesNewRomanPSMT"/>
          <w:color w:val="auto"/>
          <w:sz w:val="22"/>
        </w:rPr>
        <w:t>2018</w:t>
      </w:r>
      <w:r w:rsidRPr="0034236C">
        <w:rPr>
          <w:rFonts w:ascii="Times New Roman" w:hAnsi="Times New Roman" w:cs="TimesNewRomanPSMT"/>
          <w:color w:val="auto"/>
          <w:sz w:val="22"/>
        </w:rPr>
        <w:tab/>
        <w:t xml:space="preserve">Member, Transition Committee, Murphy Institute </w:t>
      </w:r>
    </w:p>
    <w:p w14:paraId="1C373C0A" w14:textId="77777777" w:rsidR="00A1547F" w:rsidRPr="0034236C" w:rsidRDefault="00A1547F" w:rsidP="00B47688">
      <w:pPr>
        <w:widowControl w:val="0"/>
        <w:autoSpaceDE w:val="0"/>
        <w:autoSpaceDN w:val="0"/>
        <w:adjustRightInd w:val="0"/>
        <w:ind w:left="2160" w:hanging="1980"/>
        <w:rPr>
          <w:rFonts w:cs="TimesNewRomanPSMT"/>
          <w:sz w:val="22"/>
        </w:rPr>
      </w:pPr>
    </w:p>
    <w:p w14:paraId="206AE36C" w14:textId="36354BE0" w:rsidR="002E184F" w:rsidRPr="0034236C" w:rsidRDefault="002E184F" w:rsidP="00B47688">
      <w:pPr>
        <w:widowControl w:val="0"/>
        <w:autoSpaceDE w:val="0"/>
        <w:autoSpaceDN w:val="0"/>
        <w:adjustRightInd w:val="0"/>
        <w:ind w:left="2160" w:hanging="1980"/>
        <w:rPr>
          <w:rFonts w:cs="TimesNewRomanPSMT"/>
          <w:sz w:val="22"/>
        </w:rPr>
      </w:pPr>
      <w:r w:rsidRPr="0034236C">
        <w:rPr>
          <w:rFonts w:cs="TimesNewRomanPSMT"/>
          <w:sz w:val="22"/>
        </w:rPr>
        <w:t>2015-</w:t>
      </w:r>
      <w:r w:rsidR="006E5484" w:rsidRPr="0034236C">
        <w:rPr>
          <w:rFonts w:cs="TimesNewRomanPSMT"/>
          <w:sz w:val="22"/>
        </w:rPr>
        <w:t>2018</w:t>
      </w:r>
      <w:r w:rsidRPr="0034236C">
        <w:rPr>
          <w:rFonts w:cs="TimesNewRomanPSMT"/>
          <w:sz w:val="22"/>
        </w:rPr>
        <w:tab/>
        <w:t>Chair, Urban Studies Curriculum Review Committe</w:t>
      </w:r>
      <w:r w:rsidR="007A4391" w:rsidRPr="0034236C">
        <w:rPr>
          <w:rFonts w:cs="TimesNewRomanPSMT"/>
          <w:sz w:val="22"/>
        </w:rPr>
        <w:t>e, Murphy Institute</w:t>
      </w:r>
    </w:p>
    <w:p w14:paraId="1DE938D8" w14:textId="77777777" w:rsidR="002E184F" w:rsidRPr="0034236C" w:rsidRDefault="002E184F" w:rsidP="00B47688">
      <w:pPr>
        <w:widowControl w:val="0"/>
        <w:autoSpaceDE w:val="0"/>
        <w:autoSpaceDN w:val="0"/>
        <w:adjustRightInd w:val="0"/>
        <w:ind w:left="2160" w:hanging="1980"/>
        <w:rPr>
          <w:rFonts w:cs="TimesNewRomanPSMT"/>
          <w:sz w:val="22"/>
        </w:rPr>
      </w:pPr>
    </w:p>
    <w:p w14:paraId="21903808" w14:textId="680B8A24" w:rsidR="00A753FC" w:rsidRPr="0034236C" w:rsidRDefault="00A753FC" w:rsidP="00B47688">
      <w:pPr>
        <w:widowControl w:val="0"/>
        <w:autoSpaceDE w:val="0"/>
        <w:autoSpaceDN w:val="0"/>
        <w:adjustRightInd w:val="0"/>
        <w:ind w:left="2160" w:hanging="1980"/>
        <w:rPr>
          <w:rFonts w:cs="TimesNewRomanPSMT"/>
          <w:sz w:val="22"/>
        </w:rPr>
      </w:pPr>
      <w:r w:rsidRPr="0034236C">
        <w:rPr>
          <w:rFonts w:cs="TimesNewRomanPSMT"/>
          <w:sz w:val="22"/>
        </w:rPr>
        <w:t>2014-</w:t>
      </w:r>
      <w:r w:rsidR="006E5484" w:rsidRPr="0034236C">
        <w:rPr>
          <w:rFonts w:cs="TimesNewRomanPSMT"/>
          <w:sz w:val="22"/>
        </w:rPr>
        <w:t>2017</w:t>
      </w:r>
      <w:r w:rsidRPr="0034236C">
        <w:rPr>
          <w:rFonts w:cs="TimesNewRomanPSMT"/>
          <w:sz w:val="22"/>
        </w:rPr>
        <w:tab/>
        <w:t>Governing Council, School of Professional Studies</w:t>
      </w:r>
      <w:r w:rsidR="007A4391" w:rsidRPr="0034236C">
        <w:rPr>
          <w:rFonts w:cs="TimesNewRomanPSMT"/>
          <w:sz w:val="22"/>
        </w:rPr>
        <w:t xml:space="preserve"> </w:t>
      </w:r>
    </w:p>
    <w:p w14:paraId="34C247AD" w14:textId="77777777" w:rsidR="00A753FC" w:rsidRPr="0034236C" w:rsidRDefault="00A753FC" w:rsidP="00B47688">
      <w:pPr>
        <w:widowControl w:val="0"/>
        <w:autoSpaceDE w:val="0"/>
        <w:autoSpaceDN w:val="0"/>
        <w:adjustRightInd w:val="0"/>
        <w:ind w:left="180"/>
        <w:rPr>
          <w:rFonts w:cs="TimesNewRomanPSMT"/>
          <w:sz w:val="22"/>
        </w:rPr>
      </w:pPr>
    </w:p>
    <w:p w14:paraId="1C44773D" w14:textId="77777777" w:rsidR="00A753FC" w:rsidRPr="0034236C" w:rsidRDefault="00A753FC" w:rsidP="00B47688">
      <w:pPr>
        <w:widowControl w:val="0"/>
        <w:autoSpaceDE w:val="0"/>
        <w:autoSpaceDN w:val="0"/>
        <w:adjustRightInd w:val="0"/>
        <w:ind w:left="180"/>
        <w:rPr>
          <w:rFonts w:cs="TimesNewRomanPSMT"/>
          <w:sz w:val="22"/>
        </w:rPr>
      </w:pPr>
      <w:r w:rsidRPr="0034236C">
        <w:rPr>
          <w:rFonts w:cs="TimesNewRomanPSMT"/>
          <w:sz w:val="22"/>
        </w:rPr>
        <w:lastRenderedPageBreak/>
        <w:t>2014-2015</w:t>
      </w:r>
      <w:r w:rsidRPr="0034236C">
        <w:rPr>
          <w:rFonts w:cs="TimesNewRomanPSMT"/>
          <w:sz w:val="22"/>
        </w:rPr>
        <w:tab/>
      </w:r>
      <w:r w:rsidRPr="0034236C">
        <w:rPr>
          <w:rFonts w:cs="TimesNewRomanPSMT"/>
          <w:sz w:val="22"/>
        </w:rPr>
        <w:tab/>
        <w:t>Strategic Planning Committee, Murphy Institute</w:t>
      </w:r>
    </w:p>
    <w:p w14:paraId="099F2C44" w14:textId="77777777" w:rsidR="00A753FC" w:rsidRPr="0034236C" w:rsidRDefault="00A753FC" w:rsidP="00B47688">
      <w:pPr>
        <w:widowControl w:val="0"/>
        <w:autoSpaceDE w:val="0"/>
        <w:autoSpaceDN w:val="0"/>
        <w:adjustRightInd w:val="0"/>
        <w:ind w:left="180"/>
        <w:rPr>
          <w:rFonts w:cs="TimesNewRomanPSMT"/>
          <w:sz w:val="22"/>
        </w:rPr>
      </w:pPr>
    </w:p>
    <w:p w14:paraId="3A71DCA8" w14:textId="77777777" w:rsidR="00A753FC" w:rsidRPr="0034236C" w:rsidRDefault="00A753FC" w:rsidP="00B47688">
      <w:pPr>
        <w:widowControl w:val="0"/>
        <w:autoSpaceDE w:val="0"/>
        <w:autoSpaceDN w:val="0"/>
        <w:adjustRightInd w:val="0"/>
        <w:ind w:left="180"/>
        <w:rPr>
          <w:rFonts w:cs="TimesNewRomanPSMT"/>
          <w:sz w:val="22"/>
        </w:rPr>
      </w:pPr>
      <w:r w:rsidRPr="0034236C">
        <w:rPr>
          <w:rFonts w:cs="TimesNewRomanPSMT"/>
          <w:sz w:val="22"/>
        </w:rPr>
        <w:t>2014-2015</w:t>
      </w:r>
      <w:r w:rsidRPr="0034236C">
        <w:rPr>
          <w:rFonts w:cs="TimesNewRomanPSMT"/>
          <w:sz w:val="22"/>
        </w:rPr>
        <w:tab/>
      </w:r>
      <w:r w:rsidRPr="0034236C">
        <w:rPr>
          <w:rFonts w:cs="TimesNewRomanPSMT"/>
          <w:sz w:val="22"/>
        </w:rPr>
        <w:tab/>
        <w:t>Strategic Planning Committee, School of Professional Studies</w:t>
      </w:r>
    </w:p>
    <w:p w14:paraId="3D2AFC76" w14:textId="77777777" w:rsidR="00A753FC" w:rsidRPr="0034236C" w:rsidRDefault="00A753FC" w:rsidP="00B47688">
      <w:pPr>
        <w:widowControl w:val="0"/>
        <w:autoSpaceDE w:val="0"/>
        <w:autoSpaceDN w:val="0"/>
        <w:adjustRightInd w:val="0"/>
        <w:ind w:left="180"/>
        <w:rPr>
          <w:rFonts w:cs="TimesNewRomanPSMT"/>
          <w:sz w:val="22"/>
        </w:rPr>
      </w:pPr>
    </w:p>
    <w:p w14:paraId="35241621" w14:textId="77777777" w:rsidR="00A753FC" w:rsidRPr="0034236C" w:rsidRDefault="00A753FC" w:rsidP="00B47688">
      <w:pPr>
        <w:widowControl w:val="0"/>
        <w:autoSpaceDE w:val="0"/>
        <w:autoSpaceDN w:val="0"/>
        <w:adjustRightInd w:val="0"/>
        <w:ind w:left="180"/>
        <w:rPr>
          <w:rFonts w:cs="TimesNewRomanPSMT"/>
          <w:sz w:val="22"/>
        </w:rPr>
      </w:pPr>
      <w:r w:rsidRPr="0034236C">
        <w:rPr>
          <w:rFonts w:cs="TimesNewRomanPSMT"/>
          <w:sz w:val="22"/>
        </w:rPr>
        <w:t xml:space="preserve">2012-2014 </w:t>
      </w:r>
      <w:r w:rsidRPr="0034236C">
        <w:rPr>
          <w:rFonts w:cs="TimesNewRomanPSMT"/>
          <w:sz w:val="22"/>
        </w:rPr>
        <w:tab/>
      </w:r>
      <w:r w:rsidRPr="0034236C">
        <w:rPr>
          <w:rFonts w:cs="TimesNewRomanPSMT"/>
          <w:sz w:val="22"/>
        </w:rPr>
        <w:tab/>
        <w:t>Political Science Representative, Faculty Senate, Rutgers University</w:t>
      </w:r>
    </w:p>
    <w:p w14:paraId="4471D2F8" w14:textId="77777777" w:rsidR="00A753FC" w:rsidRPr="0034236C" w:rsidRDefault="00A753FC" w:rsidP="00B47688">
      <w:pPr>
        <w:widowControl w:val="0"/>
        <w:autoSpaceDE w:val="0"/>
        <w:autoSpaceDN w:val="0"/>
        <w:adjustRightInd w:val="0"/>
        <w:ind w:left="180"/>
        <w:rPr>
          <w:rFonts w:cs="TimesNewRomanPSMT"/>
          <w:sz w:val="22"/>
        </w:rPr>
      </w:pPr>
    </w:p>
    <w:p w14:paraId="5DB74BE9" w14:textId="77777777" w:rsidR="00A753FC" w:rsidRPr="0034236C" w:rsidRDefault="00A753FC" w:rsidP="00B47688">
      <w:pPr>
        <w:widowControl w:val="0"/>
        <w:autoSpaceDE w:val="0"/>
        <w:autoSpaceDN w:val="0"/>
        <w:adjustRightInd w:val="0"/>
        <w:ind w:left="180"/>
        <w:rPr>
          <w:rFonts w:cs="TimesNewRomanPSMT"/>
          <w:sz w:val="22"/>
        </w:rPr>
      </w:pPr>
      <w:r w:rsidRPr="0034236C">
        <w:rPr>
          <w:rFonts w:cs="TimesNewRomanPSMT"/>
          <w:sz w:val="22"/>
        </w:rPr>
        <w:t xml:space="preserve">2012-2014 </w:t>
      </w:r>
      <w:r w:rsidRPr="0034236C">
        <w:rPr>
          <w:rFonts w:cs="TimesNewRomanPSMT"/>
          <w:sz w:val="22"/>
        </w:rPr>
        <w:tab/>
      </w:r>
      <w:r w:rsidRPr="0034236C">
        <w:rPr>
          <w:rFonts w:cs="TimesNewRomanPSMT"/>
          <w:sz w:val="22"/>
        </w:rPr>
        <w:tab/>
        <w:t>Advisory Faculty, African American Studies, Rutgers University</w:t>
      </w:r>
    </w:p>
    <w:p w14:paraId="5BE7FEFD" w14:textId="77777777" w:rsidR="00A753FC" w:rsidRPr="0034236C" w:rsidRDefault="00A753FC" w:rsidP="00B47688">
      <w:pPr>
        <w:widowControl w:val="0"/>
        <w:autoSpaceDE w:val="0"/>
        <w:autoSpaceDN w:val="0"/>
        <w:adjustRightInd w:val="0"/>
        <w:rPr>
          <w:rFonts w:cs="TimesNewRomanPSMT"/>
          <w:sz w:val="22"/>
        </w:rPr>
      </w:pPr>
    </w:p>
    <w:p w14:paraId="6E2E057A" w14:textId="77777777" w:rsidR="00A753FC" w:rsidRPr="0034236C" w:rsidRDefault="00A753FC" w:rsidP="00B47688">
      <w:pPr>
        <w:widowControl w:val="0"/>
        <w:autoSpaceDE w:val="0"/>
        <w:autoSpaceDN w:val="0"/>
        <w:adjustRightInd w:val="0"/>
        <w:ind w:left="2160" w:hanging="1980"/>
        <w:rPr>
          <w:rFonts w:cs="TimesNewRomanPSMT"/>
          <w:sz w:val="22"/>
        </w:rPr>
      </w:pPr>
      <w:r w:rsidRPr="0034236C">
        <w:rPr>
          <w:rFonts w:cs="TimesNewRomanPSMT"/>
          <w:sz w:val="22"/>
        </w:rPr>
        <w:t>2013-2014</w:t>
      </w:r>
      <w:r w:rsidRPr="0034236C">
        <w:rPr>
          <w:rFonts w:cs="TimesNewRomanPSMT"/>
          <w:sz w:val="22"/>
        </w:rPr>
        <w:tab/>
        <w:t>Member, Committee on Institutional Equity and Diversity (CIED), Rutgers University, Rutgers University</w:t>
      </w:r>
    </w:p>
    <w:p w14:paraId="769503CA" w14:textId="77777777" w:rsidR="00A753FC" w:rsidRPr="0034236C" w:rsidRDefault="00A753FC" w:rsidP="00B47688">
      <w:pPr>
        <w:widowControl w:val="0"/>
        <w:autoSpaceDE w:val="0"/>
        <w:autoSpaceDN w:val="0"/>
        <w:adjustRightInd w:val="0"/>
        <w:rPr>
          <w:rFonts w:cs="TimesNewRomanPSMT"/>
          <w:sz w:val="22"/>
        </w:rPr>
      </w:pPr>
    </w:p>
    <w:p w14:paraId="4DBF60EE" w14:textId="77777777" w:rsidR="00A753FC" w:rsidRPr="0034236C" w:rsidRDefault="00A753FC" w:rsidP="00B47688">
      <w:pPr>
        <w:widowControl w:val="0"/>
        <w:autoSpaceDE w:val="0"/>
        <w:autoSpaceDN w:val="0"/>
        <w:adjustRightInd w:val="0"/>
        <w:ind w:firstLine="180"/>
        <w:rPr>
          <w:rFonts w:cs="TimesNewRomanPSMT"/>
          <w:sz w:val="22"/>
        </w:rPr>
      </w:pPr>
      <w:r w:rsidRPr="0034236C">
        <w:rPr>
          <w:rFonts w:cs="TimesNewRomanPSMT"/>
          <w:sz w:val="22"/>
        </w:rPr>
        <w:t xml:space="preserve">2011-2014 </w:t>
      </w:r>
      <w:r w:rsidRPr="0034236C">
        <w:rPr>
          <w:rFonts w:cs="TimesNewRomanPSMT"/>
          <w:sz w:val="22"/>
        </w:rPr>
        <w:tab/>
      </w:r>
      <w:r w:rsidRPr="0034236C">
        <w:rPr>
          <w:rFonts w:cs="TimesNewRomanPSMT"/>
          <w:sz w:val="22"/>
        </w:rPr>
        <w:tab/>
        <w:t>Advisor, BA/MPA Program, Rutgers University</w:t>
      </w:r>
    </w:p>
    <w:p w14:paraId="41F670BD" w14:textId="77777777" w:rsidR="00A753FC" w:rsidRPr="0034236C" w:rsidRDefault="00A753FC" w:rsidP="00B47688">
      <w:pPr>
        <w:widowControl w:val="0"/>
        <w:autoSpaceDE w:val="0"/>
        <w:autoSpaceDN w:val="0"/>
        <w:adjustRightInd w:val="0"/>
        <w:rPr>
          <w:rFonts w:cs="TimesNewRomanPSMT"/>
          <w:sz w:val="22"/>
        </w:rPr>
      </w:pPr>
    </w:p>
    <w:p w14:paraId="264FDA2E" w14:textId="77777777" w:rsidR="00A753FC" w:rsidRPr="0034236C" w:rsidRDefault="00A753FC" w:rsidP="00B47688">
      <w:pPr>
        <w:widowControl w:val="0"/>
        <w:autoSpaceDE w:val="0"/>
        <w:autoSpaceDN w:val="0"/>
        <w:adjustRightInd w:val="0"/>
        <w:ind w:firstLine="180"/>
        <w:rPr>
          <w:rFonts w:cs="TimesNewRomanPSMT"/>
          <w:sz w:val="22"/>
        </w:rPr>
      </w:pPr>
      <w:r w:rsidRPr="0034236C">
        <w:rPr>
          <w:rFonts w:cs="TimesNewRomanPSMT"/>
          <w:sz w:val="22"/>
        </w:rPr>
        <w:t xml:space="preserve">2011-2014 </w:t>
      </w:r>
      <w:r w:rsidRPr="0034236C">
        <w:rPr>
          <w:rFonts w:cs="TimesNewRomanPSMT"/>
          <w:sz w:val="22"/>
        </w:rPr>
        <w:tab/>
      </w:r>
      <w:r w:rsidRPr="0034236C">
        <w:rPr>
          <w:rFonts w:cs="TimesNewRomanPSMT"/>
          <w:sz w:val="22"/>
        </w:rPr>
        <w:tab/>
        <w:t>Affiliated Scholar, Center for Urban Research and Education (CURE)</w:t>
      </w:r>
    </w:p>
    <w:p w14:paraId="6071D02E" w14:textId="77777777" w:rsidR="00A753FC" w:rsidRPr="0034236C" w:rsidRDefault="00A753FC" w:rsidP="00B47688">
      <w:pPr>
        <w:widowControl w:val="0"/>
        <w:autoSpaceDE w:val="0"/>
        <w:autoSpaceDN w:val="0"/>
        <w:adjustRightInd w:val="0"/>
        <w:rPr>
          <w:rFonts w:cs="TimesNewRomanPSMT"/>
          <w:sz w:val="22"/>
        </w:rPr>
      </w:pPr>
    </w:p>
    <w:p w14:paraId="094C5AC4" w14:textId="77777777" w:rsidR="00A753FC" w:rsidRPr="0034236C" w:rsidRDefault="00A753FC" w:rsidP="00B47688">
      <w:pPr>
        <w:widowControl w:val="0"/>
        <w:autoSpaceDE w:val="0"/>
        <w:autoSpaceDN w:val="0"/>
        <w:adjustRightInd w:val="0"/>
        <w:ind w:firstLine="180"/>
        <w:rPr>
          <w:rFonts w:cs="TimesNewRomanPSMT"/>
          <w:sz w:val="22"/>
        </w:rPr>
      </w:pPr>
      <w:r w:rsidRPr="0034236C">
        <w:rPr>
          <w:rFonts w:cs="TimesNewRomanPSMT"/>
          <w:sz w:val="22"/>
        </w:rPr>
        <w:t xml:space="preserve">2011-2014 </w:t>
      </w:r>
      <w:r w:rsidRPr="0034236C">
        <w:rPr>
          <w:rFonts w:cs="TimesNewRomanPSMT"/>
          <w:sz w:val="22"/>
        </w:rPr>
        <w:tab/>
      </w:r>
      <w:r w:rsidRPr="0034236C">
        <w:rPr>
          <w:rFonts w:cs="TimesNewRomanPSMT"/>
          <w:sz w:val="22"/>
        </w:rPr>
        <w:tab/>
        <w:t>Advisory Faculty, American Studies</w:t>
      </w:r>
    </w:p>
    <w:p w14:paraId="5142D3D0" w14:textId="77777777" w:rsidR="00A753FC" w:rsidRPr="0034236C" w:rsidRDefault="00A753FC" w:rsidP="00B47688">
      <w:pPr>
        <w:widowControl w:val="0"/>
        <w:autoSpaceDE w:val="0"/>
        <w:autoSpaceDN w:val="0"/>
        <w:adjustRightInd w:val="0"/>
        <w:ind w:left="2160" w:hanging="2160"/>
        <w:rPr>
          <w:rFonts w:cs="TimesNewRomanPSMT"/>
          <w:sz w:val="22"/>
        </w:rPr>
      </w:pPr>
    </w:p>
    <w:p w14:paraId="0BC4BEC3" w14:textId="77777777" w:rsidR="00A753FC" w:rsidRPr="0034236C" w:rsidRDefault="00A753FC" w:rsidP="00B47688">
      <w:pPr>
        <w:widowControl w:val="0"/>
        <w:autoSpaceDE w:val="0"/>
        <w:autoSpaceDN w:val="0"/>
        <w:adjustRightInd w:val="0"/>
        <w:ind w:left="2160" w:hanging="1980"/>
        <w:rPr>
          <w:rFonts w:cs="TimesNewRomanPSMT"/>
          <w:sz w:val="22"/>
        </w:rPr>
      </w:pPr>
      <w:r w:rsidRPr="0034236C">
        <w:rPr>
          <w:rFonts w:cs="TimesNewRomanPSMT"/>
          <w:sz w:val="22"/>
        </w:rPr>
        <w:t xml:space="preserve">2012-2012 </w:t>
      </w:r>
      <w:r w:rsidRPr="0034236C">
        <w:rPr>
          <w:rFonts w:cs="TimesNewRomanPSMT"/>
          <w:sz w:val="22"/>
        </w:rPr>
        <w:tab/>
        <w:t xml:space="preserve">Member, Diversity and Equity committee, Office of the Dean, Arts and Sciences, Rutgers University </w:t>
      </w:r>
    </w:p>
    <w:p w14:paraId="15D6FD68" w14:textId="77777777" w:rsidR="00A753FC" w:rsidRPr="00A753FC" w:rsidRDefault="00A753FC" w:rsidP="00B47688">
      <w:pPr>
        <w:widowControl w:val="0"/>
        <w:autoSpaceDE w:val="0"/>
        <w:autoSpaceDN w:val="0"/>
        <w:adjustRightInd w:val="0"/>
        <w:rPr>
          <w:rFonts w:cs="TimesNewRomanPS-BoldMT"/>
          <w:bCs/>
        </w:rPr>
      </w:pPr>
    </w:p>
    <w:p w14:paraId="73C44BF4" w14:textId="77777777" w:rsidR="00A753FC" w:rsidRPr="00A753FC" w:rsidRDefault="00A753FC" w:rsidP="00B47688">
      <w:pPr>
        <w:widowControl w:val="0"/>
        <w:autoSpaceDE w:val="0"/>
        <w:autoSpaceDN w:val="0"/>
        <w:adjustRightInd w:val="0"/>
        <w:ind w:left="180"/>
        <w:rPr>
          <w:rFonts w:cs="TimesNewRomanPSMT"/>
          <w:b/>
        </w:rPr>
      </w:pPr>
      <w:r w:rsidRPr="00A753FC">
        <w:rPr>
          <w:rFonts w:cs="TimesNewRomanPS-BoldMT"/>
          <w:b/>
          <w:bCs/>
        </w:rPr>
        <w:t>Service to Other Bodies</w:t>
      </w:r>
    </w:p>
    <w:p w14:paraId="4CA2D34A" w14:textId="77777777" w:rsidR="00A753FC" w:rsidRPr="0034236C" w:rsidRDefault="00A753FC" w:rsidP="00B47688">
      <w:pPr>
        <w:widowControl w:val="0"/>
        <w:autoSpaceDE w:val="0"/>
        <w:autoSpaceDN w:val="0"/>
        <w:adjustRightInd w:val="0"/>
        <w:ind w:left="180"/>
        <w:rPr>
          <w:rFonts w:cs="TimesNewRomanPSMT"/>
          <w:sz w:val="22"/>
          <w:szCs w:val="22"/>
        </w:rPr>
      </w:pPr>
      <w:r w:rsidRPr="0034236C">
        <w:rPr>
          <w:rFonts w:cs="TimesNewRomanPSMT"/>
          <w:sz w:val="22"/>
          <w:szCs w:val="22"/>
        </w:rPr>
        <w:t xml:space="preserve">2013-ongoing </w:t>
      </w:r>
      <w:r w:rsidRPr="0034236C">
        <w:rPr>
          <w:rFonts w:cs="TimesNewRomanPSMT"/>
          <w:sz w:val="22"/>
          <w:szCs w:val="22"/>
        </w:rPr>
        <w:tab/>
        <w:t>Scholars Strategy Network</w:t>
      </w:r>
    </w:p>
    <w:p w14:paraId="1D909D45" w14:textId="77777777" w:rsidR="00A753FC" w:rsidRPr="0034236C" w:rsidRDefault="00A753FC" w:rsidP="00B47688">
      <w:pPr>
        <w:widowControl w:val="0"/>
        <w:autoSpaceDE w:val="0"/>
        <w:autoSpaceDN w:val="0"/>
        <w:adjustRightInd w:val="0"/>
        <w:ind w:left="180"/>
        <w:rPr>
          <w:rFonts w:cs="TimesNewRomanPSMT"/>
          <w:sz w:val="22"/>
          <w:szCs w:val="22"/>
        </w:rPr>
      </w:pPr>
    </w:p>
    <w:p w14:paraId="4FEE1C4F" w14:textId="232AA5C3" w:rsidR="00A753FC" w:rsidRPr="0034236C" w:rsidRDefault="00A753FC" w:rsidP="00B47688">
      <w:pPr>
        <w:widowControl w:val="0"/>
        <w:autoSpaceDE w:val="0"/>
        <w:autoSpaceDN w:val="0"/>
        <w:adjustRightInd w:val="0"/>
        <w:ind w:left="180"/>
        <w:rPr>
          <w:rFonts w:cs="TimesNewRomanPSMT"/>
          <w:sz w:val="22"/>
          <w:szCs w:val="22"/>
        </w:rPr>
      </w:pPr>
      <w:r w:rsidRPr="0034236C">
        <w:rPr>
          <w:rFonts w:cs="TimesNewRomanPSMT"/>
          <w:sz w:val="22"/>
          <w:szCs w:val="22"/>
        </w:rPr>
        <w:t>2011-</w:t>
      </w:r>
      <w:r w:rsidR="00641D23" w:rsidRPr="0034236C">
        <w:rPr>
          <w:rFonts w:cs="TimesNewRomanPSMT"/>
          <w:sz w:val="22"/>
          <w:szCs w:val="22"/>
        </w:rPr>
        <w:t>2014</w:t>
      </w:r>
      <w:r w:rsidRPr="0034236C">
        <w:rPr>
          <w:rFonts w:cs="TimesNewRomanPSMT"/>
          <w:sz w:val="22"/>
          <w:szCs w:val="22"/>
        </w:rPr>
        <w:tab/>
      </w:r>
      <w:r w:rsidR="00860DF8" w:rsidRPr="0034236C">
        <w:rPr>
          <w:rFonts w:cs="TimesNewRomanPSMT"/>
          <w:sz w:val="22"/>
          <w:szCs w:val="22"/>
        </w:rPr>
        <w:tab/>
      </w:r>
      <w:r w:rsidRPr="0034236C">
        <w:rPr>
          <w:rFonts w:cs="TimesNewRomanPSMT"/>
          <w:sz w:val="22"/>
          <w:szCs w:val="22"/>
        </w:rPr>
        <w:t>Facilitator, Aspects of Leadership Curriculum, Prep for Prep</w:t>
      </w:r>
    </w:p>
    <w:p w14:paraId="0869D66C" w14:textId="04B1795B" w:rsidR="0038414E" w:rsidRPr="00350263" w:rsidRDefault="0038414E" w:rsidP="00B47688">
      <w:pPr>
        <w:rPr>
          <w:rFonts w:ascii="Times New Roman Bold" w:hAnsi="Times New Roman Bold"/>
        </w:rPr>
      </w:pPr>
    </w:p>
    <w:p w14:paraId="6BC1E9D9" w14:textId="593E6887" w:rsidR="00B4211F" w:rsidRDefault="00B4211F" w:rsidP="00B47688">
      <w:pPr>
        <w:ind w:left="1980" w:hanging="1980"/>
        <w:rPr>
          <w:rFonts w:ascii="Times New Roman Bold" w:hAnsi="Times New Roman Bold"/>
          <w:b/>
          <w:caps/>
          <w:szCs w:val="28"/>
        </w:rPr>
      </w:pPr>
      <w:r w:rsidRPr="00925ED4">
        <w:rPr>
          <w:rFonts w:ascii="Times New Roman Bold" w:hAnsi="Times New Roman Bold"/>
          <w:b/>
          <w:caps/>
          <w:szCs w:val="28"/>
        </w:rPr>
        <w:t>Public Engagement</w:t>
      </w:r>
    </w:p>
    <w:p w14:paraId="2EA3F481" w14:textId="2E1F9B2C" w:rsidR="00641D23" w:rsidRPr="0034236C" w:rsidRDefault="00BA12E9" w:rsidP="0034236C">
      <w:pPr>
        <w:ind w:left="1980" w:hanging="1980"/>
        <w:rPr>
          <w:rStyle w:val="name"/>
          <w:rFonts w:ascii="Times New Roman Bold" w:hAnsi="Times New Roman Bold"/>
          <w:b/>
          <w:caps/>
          <w:szCs w:val="28"/>
        </w:rPr>
      </w:pPr>
      <w:r>
        <w:rPr>
          <w:rFonts w:ascii="Times New Roman Bold" w:hAnsi="Times New Roman Bold"/>
          <w:b/>
          <w:caps/>
          <w:szCs w:val="28"/>
        </w:rPr>
        <w:tab/>
      </w:r>
    </w:p>
    <w:p w14:paraId="18FF42ED" w14:textId="6BB81098" w:rsidR="00580508" w:rsidRDefault="00580508" w:rsidP="00641D23">
      <w:pPr>
        <w:ind w:firstLine="180"/>
        <w:rPr>
          <w:rStyle w:val="name"/>
          <w:rFonts w:cs="Arial"/>
          <w:sz w:val="22"/>
          <w:szCs w:val="22"/>
        </w:rPr>
      </w:pPr>
      <w:r>
        <w:rPr>
          <w:rStyle w:val="name"/>
          <w:rFonts w:cs="Arial"/>
          <w:sz w:val="22"/>
          <w:szCs w:val="22"/>
        </w:rPr>
        <w:t>May 2021</w:t>
      </w:r>
      <w:r>
        <w:rPr>
          <w:rStyle w:val="name"/>
          <w:rFonts w:cs="Arial"/>
          <w:sz w:val="22"/>
          <w:szCs w:val="22"/>
        </w:rPr>
        <w:tab/>
      </w:r>
      <w:r>
        <w:rPr>
          <w:rStyle w:val="name"/>
          <w:rFonts w:cs="Arial"/>
          <w:sz w:val="22"/>
          <w:szCs w:val="22"/>
        </w:rPr>
        <w:tab/>
        <w:t xml:space="preserve">Discussion, </w:t>
      </w:r>
      <w:r w:rsidR="0054232B">
        <w:rPr>
          <w:rStyle w:val="name"/>
          <w:rFonts w:cs="Arial"/>
          <w:sz w:val="22"/>
          <w:szCs w:val="22"/>
        </w:rPr>
        <w:t>Quality Policing Podcast</w:t>
      </w:r>
    </w:p>
    <w:p w14:paraId="0F619361" w14:textId="77777777" w:rsidR="0054232B" w:rsidRDefault="0054232B" w:rsidP="00641D23">
      <w:pPr>
        <w:ind w:firstLine="180"/>
        <w:rPr>
          <w:rStyle w:val="name"/>
          <w:rFonts w:cs="Arial"/>
          <w:sz w:val="22"/>
          <w:szCs w:val="22"/>
        </w:rPr>
      </w:pPr>
    </w:p>
    <w:p w14:paraId="376A2D9D" w14:textId="64472910" w:rsidR="001F4F42" w:rsidRDefault="001F4F42" w:rsidP="00641D23">
      <w:pPr>
        <w:ind w:firstLine="180"/>
        <w:rPr>
          <w:rStyle w:val="name"/>
          <w:rFonts w:cs="Arial"/>
          <w:sz w:val="22"/>
          <w:szCs w:val="22"/>
        </w:rPr>
      </w:pPr>
      <w:r>
        <w:rPr>
          <w:rStyle w:val="name"/>
          <w:rFonts w:cs="Arial"/>
          <w:sz w:val="22"/>
          <w:szCs w:val="22"/>
        </w:rPr>
        <w:t>February 2021</w:t>
      </w:r>
      <w:r>
        <w:rPr>
          <w:rStyle w:val="name"/>
          <w:rFonts w:cs="Arial"/>
          <w:sz w:val="22"/>
          <w:szCs w:val="22"/>
        </w:rPr>
        <w:tab/>
        <w:t xml:space="preserve">Interview, </w:t>
      </w:r>
      <w:r w:rsidRPr="001F4F42">
        <w:rPr>
          <w:rStyle w:val="name"/>
          <w:rFonts w:cs="Arial"/>
          <w:sz w:val="22"/>
          <w:szCs w:val="22"/>
        </w:rPr>
        <w:t>The Thought Project Podcast</w:t>
      </w:r>
    </w:p>
    <w:p w14:paraId="5F8CFA76" w14:textId="77777777" w:rsidR="000137C1" w:rsidRDefault="000137C1" w:rsidP="00641D23">
      <w:pPr>
        <w:ind w:firstLine="180"/>
        <w:rPr>
          <w:rStyle w:val="name"/>
          <w:rFonts w:cs="Arial"/>
          <w:sz w:val="22"/>
          <w:szCs w:val="22"/>
        </w:rPr>
      </w:pPr>
    </w:p>
    <w:p w14:paraId="61242949" w14:textId="693528C6" w:rsidR="00641D23" w:rsidRPr="00015E63" w:rsidRDefault="00641D23" w:rsidP="00641D23">
      <w:pPr>
        <w:ind w:firstLine="180"/>
        <w:rPr>
          <w:rStyle w:val="name"/>
          <w:rFonts w:cs="Arial"/>
          <w:sz w:val="22"/>
          <w:szCs w:val="22"/>
        </w:rPr>
      </w:pPr>
      <w:r w:rsidRPr="00015E63">
        <w:rPr>
          <w:rStyle w:val="name"/>
          <w:rFonts w:cs="Arial"/>
          <w:sz w:val="22"/>
          <w:szCs w:val="22"/>
        </w:rPr>
        <w:t>October 2020</w:t>
      </w:r>
      <w:r w:rsidRPr="00015E63">
        <w:rPr>
          <w:rStyle w:val="name"/>
          <w:rFonts w:cs="Arial"/>
          <w:sz w:val="22"/>
          <w:szCs w:val="22"/>
        </w:rPr>
        <w:tab/>
      </w:r>
      <w:r w:rsidR="00015E63">
        <w:rPr>
          <w:rStyle w:val="name"/>
          <w:rFonts w:cs="Arial"/>
          <w:sz w:val="22"/>
          <w:szCs w:val="22"/>
        </w:rPr>
        <w:tab/>
      </w:r>
      <w:r w:rsidRPr="00015E63">
        <w:rPr>
          <w:rStyle w:val="name"/>
          <w:rFonts w:cs="Arial"/>
          <w:sz w:val="22"/>
          <w:szCs w:val="22"/>
        </w:rPr>
        <w:t xml:space="preserve">Interview, Brown Pundits Podcast </w:t>
      </w:r>
    </w:p>
    <w:p w14:paraId="75251AE1" w14:textId="77777777" w:rsidR="00641D23" w:rsidRPr="00015E63" w:rsidRDefault="00641D23" w:rsidP="005E71AD">
      <w:pPr>
        <w:ind w:left="180"/>
        <w:rPr>
          <w:rStyle w:val="name"/>
          <w:rFonts w:cs="Arial"/>
          <w:sz w:val="22"/>
          <w:szCs w:val="22"/>
        </w:rPr>
      </w:pPr>
    </w:p>
    <w:p w14:paraId="459D43E5" w14:textId="3ACD4076" w:rsidR="00F4162B" w:rsidRPr="00015E63" w:rsidRDefault="00641D23" w:rsidP="005E71AD">
      <w:pPr>
        <w:ind w:left="180"/>
        <w:rPr>
          <w:rStyle w:val="name"/>
          <w:rFonts w:cs="Arial"/>
          <w:sz w:val="22"/>
          <w:szCs w:val="22"/>
        </w:rPr>
      </w:pPr>
      <w:r w:rsidRPr="00015E63">
        <w:rPr>
          <w:rStyle w:val="name"/>
          <w:rFonts w:cs="Arial"/>
          <w:sz w:val="22"/>
          <w:szCs w:val="22"/>
        </w:rPr>
        <w:t>October 2020</w:t>
      </w:r>
      <w:r w:rsidR="00F4162B" w:rsidRPr="00015E63">
        <w:rPr>
          <w:rStyle w:val="name"/>
          <w:rFonts w:cs="Arial"/>
          <w:sz w:val="22"/>
          <w:szCs w:val="22"/>
        </w:rPr>
        <w:tab/>
      </w:r>
      <w:r w:rsidR="00015E63">
        <w:rPr>
          <w:rStyle w:val="name"/>
          <w:rFonts w:cs="Arial"/>
          <w:sz w:val="22"/>
          <w:szCs w:val="22"/>
        </w:rPr>
        <w:tab/>
      </w:r>
      <w:r w:rsidR="00F4162B" w:rsidRPr="00015E63">
        <w:rPr>
          <w:rStyle w:val="name"/>
          <w:rFonts w:cs="Arial"/>
          <w:sz w:val="22"/>
          <w:szCs w:val="22"/>
        </w:rPr>
        <w:t>Interview,</w:t>
      </w:r>
      <w:r w:rsidR="000004DF" w:rsidRPr="00015E63">
        <w:rPr>
          <w:rStyle w:val="name"/>
          <w:rFonts w:cs="Arial"/>
          <w:sz w:val="22"/>
          <w:szCs w:val="22"/>
        </w:rPr>
        <w:t xml:space="preserve"> Model Citizen Podcast</w:t>
      </w:r>
      <w:r w:rsidR="00F4162B" w:rsidRPr="00015E63">
        <w:rPr>
          <w:rStyle w:val="name"/>
          <w:rFonts w:cs="Arial"/>
          <w:sz w:val="22"/>
          <w:szCs w:val="22"/>
        </w:rPr>
        <w:t xml:space="preserve"> </w:t>
      </w:r>
    </w:p>
    <w:p w14:paraId="1BD0587A" w14:textId="62E7BDF2" w:rsidR="00641D23" w:rsidRPr="00015E63" w:rsidRDefault="00641D23" w:rsidP="005E71AD">
      <w:pPr>
        <w:ind w:left="180"/>
        <w:rPr>
          <w:rStyle w:val="name"/>
          <w:rFonts w:cs="Arial"/>
          <w:sz w:val="22"/>
          <w:szCs w:val="22"/>
        </w:rPr>
      </w:pPr>
    </w:p>
    <w:p w14:paraId="21C59F75" w14:textId="3A56D4A4" w:rsidR="00641D23" w:rsidRPr="00015E63" w:rsidRDefault="00015E63" w:rsidP="00641D23">
      <w:pPr>
        <w:ind w:left="2160" w:hanging="1980"/>
        <w:rPr>
          <w:rFonts w:cs="Times New Roman (Body CS)"/>
          <w:sz w:val="22"/>
          <w:szCs w:val="22"/>
        </w:rPr>
      </w:pPr>
      <w:r>
        <w:rPr>
          <w:rStyle w:val="name"/>
          <w:rFonts w:cs="Arial"/>
          <w:sz w:val="22"/>
          <w:szCs w:val="22"/>
        </w:rPr>
        <w:t xml:space="preserve">October </w:t>
      </w:r>
      <w:r w:rsidR="00641D23" w:rsidRPr="00015E63">
        <w:rPr>
          <w:rStyle w:val="name"/>
          <w:rFonts w:cs="Arial"/>
          <w:sz w:val="22"/>
          <w:szCs w:val="22"/>
        </w:rPr>
        <w:t>2020</w:t>
      </w:r>
      <w:r w:rsidR="00641D23" w:rsidRPr="00015E63">
        <w:rPr>
          <w:rStyle w:val="name"/>
          <w:rFonts w:cs="Arial"/>
          <w:sz w:val="22"/>
          <w:szCs w:val="22"/>
        </w:rPr>
        <w:tab/>
        <w:t xml:space="preserve">Quoted in </w:t>
      </w:r>
      <w:r w:rsidR="00641D23" w:rsidRPr="00015E63">
        <w:rPr>
          <w:rFonts w:cs="Times New Roman (Body CS)"/>
          <w:sz w:val="22"/>
          <w:szCs w:val="22"/>
        </w:rPr>
        <w:t xml:space="preserve">Maggie </w:t>
      </w:r>
      <w:proofErr w:type="spellStart"/>
      <w:r w:rsidR="00641D23" w:rsidRPr="00015E63">
        <w:rPr>
          <w:rFonts w:cs="Times New Roman (Body CS)"/>
          <w:sz w:val="22"/>
          <w:szCs w:val="22"/>
        </w:rPr>
        <w:t>Koerth</w:t>
      </w:r>
      <w:proofErr w:type="spellEnd"/>
      <w:r w:rsidR="00641D23" w:rsidRPr="00015E63">
        <w:rPr>
          <w:rFonts w:cs="Times New Roman (Body CS)"/>
          <w:sz w:val="22"/>
          <w:szCs w:val="22"/>
        </w:rPr>
        <w:t xml:space="preserve"> and Amelia Thomson-</w:t>
      </w:r>
      <w:proofErr w:type="spellStart"/>
      <w:r w:rsidR="00641D23" w:rsidRPr="00015E63">
        <w:rPr>
          <w:rFonts w:cs="Times New Roman (Body CS)"/>
          <w:sz w:val="22"/>
          <w:szCs w:val="22"/>
        </w:rPr>
        <w:t>DeVeaux</w:t>
      </w:r>
      <w:proofErr w:type="spellEnd"/>
      <w:r w:rsidR="00641D23" w:rsidRPr="00015E63">
        <w:rPr>
          <w:rFonts w:cs="Times New Roman (Body CS)"/>
          <w:sz w:val="22"/>
          <w:szCs w:val="22"/>
        </w:rPr>
        <w:t xml:space="preserve">, “Trump Doesn’t Know Why Crime Rises or Falls. Neither Does Biden. Or Any Other Politician,” </w:t>
      </w:r>
      <w:r w:rsidR="00641D23" w:rsidRPr="00015E63">
        <w:rPr>
          <w:rFonts w:cs="Times New Roman (Body CS)"/>
          <w:i/>
          <w:iCs/>
          <w:sz w:val="22"/>
          <w:szCs w:val="22"/>
        </w:rPr>
        <w:t>FiveThirtyEight</w:t>
      </w:r>
      <w:r w:rsidR="00641D23" w:rsidRPr="00015E63">
        <w:rPr>
          <w:rFonts w:cs="Times New Roman (Body CS)"/>
          <w:sz w:val="22"/>
          <w:szCs w:val="22"/>
        </w:rPr>
        <w:t>, October 8, 2020</w:t>
      </w:r>
    </w:p>
    <w:p w14:paraId="5E0A8062" w14:textId="77777777" w:rsidR="00641D23" w:rsidRPr="00015E63" w:rsidRDefault="00641D23" w:rsidP="00641D23">
      <w:pPr>
        <w:rPr>
          <w:rStyle w:val="name"/>
          <w:rFonts w:cs="Arial"/>
          <w:sz w:val="22"/>
          <w:szCs w:val="22"/>
        </w:rPr>
      </w:pPr>
    </w:p>
    <w:p w14:paraId="4AD1F97E" w14:textId="5E166292" w:rsidR="00727ECB" w:rsidRPr="00015E63" w:rsidRDefault="00727ECB" w:rsidP="005E71AD">
      <w:pPr>
        <w:ind w:left="180"/>
        <w:rPr>
          <w:rStyle w:val="name"/>
          <w:rFonts w:cs="Arial"/>
          <w:sz w:val="22"/>
          <w:szCs w:val="22"/>
        </w:rPr>
      </w:pPr>
      <w:r w:rsidRPr="00015E63">
        <w:rPr>
          <w:rStyle w:val="name"/>
          <w:rFonts w:cs="Arial"/>
          <w:sz w:val="22"/>
          <w:szCs w:val="22"/>
        </w:rPr>
        <w:t>July 2020</w:t>
      </w:r>
      <w:r w:rsidRPr="00015E63">
        <w:rPr>
          <w:rStyle w:val="name"/>
          <w:rFonts w:cs="Arial"/>
          <w:sz w:val="22"/>
          <w:szCs w:val="22"/>
        </w:rPr>
        <w:tab/>
      </w:r>
      <w:r w:rsidRPr="00015E63">
        <w:rPr>
          <w:rStyle w:val="name"/>
          <w:rFonts w:cs="Arial"/>
          <w:sz w:val="22"/>
          <w:szCs w:val="22"/>
        </w:rPr>
        <w:tab/>
        <w:t>Interview</w:t>
      </w:r>
      <w:r w:rsidR="00F4162B" w:rsidRPr="00015E63">
        <w:rPr>
          <w:rStyle w:val="name"/>
          <w:rFonts w:cs="Arial"/>
          <w:sz w:val="22"/>
          <w:szCs w:val="22"/>
        </w:rPr>
        <w:t xml:space="preserve">, </w:t>
      </w:r>
      <w:r w:rsidRPr="00015E63">
        <w:rPr>
          <w:rStyle w:val="name"/>
          <w:rFonts w:cs="Arial"/>
          <w:sz w:val="22"/>
          <w:szCs w:val="22"/>
        </w:rPr>
        <w:t xml:space="preserve">WBAL </w:t>
      </w:r>
      <w:r w:rsidR="00CB66E8" w:rsidRPr="00015E63">
        <w:rPr>
          <w:rStyle w:val="name"/>
          <w:rFonts w:cs="Arial"/>
          <w:sz w:val="22"/>
          <w:szCs w:val="22"/>
        </w:rPr>
        <w:t xml:space="preserve">News </w:t>
      </w:r>
    </w:p>
    <w:p w14:paraId="2FD06C0D" w14:textId="77777777" w:rsidR="00147D68" w:rsidRPr="00015E63" w:rsidRDefault="00147D68" w:rsidP="00147D68">
      <w:pPr>
        <w:ind w:firstLine="180"/>
        <w:rPr>
          <w:rStyle w:val="name"/>
          <w:rFonts w:cs="Arial"/>
          <w:sz w:val="22"/>
          <w:szCs w:val="22"/>
        </w:rPr>
      </w:pPr>
    </w:p>
    <w:p w14:paraId="23DFF62B" w14:textId="014C6C2B" w:rsidR="00DA6E5A" w:rsidRPr="00015E63" w:rsidRDefault="00DA6E5A" w:rsidP="00DA6E5A">
      <w:pPr>
        <w:ind w:firstLine="180"/>
        <w:rPr>
          <w:rFonts w:cs="Times New Roman (Headings CS)"/>
          <w:sz w:val="22"/>
          <w:szCs w:val="22"/>
        </w:rPr>
      </w:pPr>
      <w:r w:rsidRPr="00015E63">
        <w:rPr>
          <w:rFonts w:cs="Times New Roman (Headings CS)"/>
          <w:sz w:val="22"/>
          <w:szCs w:val="22"/>
        </w:rPr>
        <w:t xml:space="preserve">June 2020 </w:t>
      </w:r>
      <w:r w:rsidRPr="00015E63">
        <w:rPr>
          <w:rFonts w:cs="Times New Roman (Headings CS)"/>
          <w:sz w:val="22"/>
          <w:szCs w:val="22"/>
        </w:rPr>
        <w:tab/>
      </w:r>
      <w:r w:rsidRPr="00015E63">
        <w:rPr>
          <w:rFonts w:cs="Times New Roman (Headings CS)"/>
          <w:sz w:val="22"/>
          <w:szCs w:val="22"/>
        </w:rPr>
        <w:tab/>
        <w:t>Interview</w:t>
      </w:r>
      <w:r w:rsidR="000004DF" w:rsidRPr="00015E63">
        <w:rPr>
          <w:rFonts w:cs="Times New Roman (Headings CS)"/>
          <w:sz w:val="22"/>
          <w:szCs w:val="22"/>
        </w:rPr>
        <w:t>,</w:t>
      </w:r>
      <w:r w:rsidRPr="00015E63">
        <w:rPr>
          <w:rFonts w:cs="Times New Roman (Headings CS)"/>
          <w:sz w:val="22"/>
          <w:szCs w:val="22"/>
        </w:rPr>
        <w:t xml:space="preserve"> </w:t>
      </w:r>
      <w:r w:rsidRPr="00015E63">
        <w:rPr>
          <w:rFonts w:cs="Times New Roman (Headings CS)"/>
          <w:i/>
          <w:iCs/>
          <w:sz w:val="22"/>
          <w:szCs w:val="22"/>
        </w:rPr>
        <w:t>Politico’</w:t>
      </w:r>
      <w:r w:rsidRPr="00015E63">
        <w:rPr>
          <w:rFonts w:cs="Times New Roman (Headings CS)"/>
          <w:sz w:val="22"/>
          <w:szCs w:val="22"/>
        </w:rPr>
        <w:t xml:space="preserve">s “Backstory,” June 10, 2020 </w:t>
      </w:r>
    </w:p>
    <w:p w14:paraId="64802A34" w14:textId="77777777" w:rsidR="00DA6E5A" w:rsidRPr="00015E63" w:rsidRDefault="00DA6E5A" w:rsidP="00147D68">
      <w:pPr>
        <w:ind w:firstLine="180"/>
        <w:rPr>
          <w:rStyle w:val="name"/>
          <w:rFonts w:cs="Arial"/>
          <w:sz w:val="22"/>
          <w:szCs w:val="22"/>
        </w:rPr>
      </w:pPr>
    </w:p>
    <w:p w14:paraId="465A01F3" w14:textId="6514A80F" w:rsidR="00BC6311" w:rsidRPr="00015E63" w:rsidRDefault="00043AE7" w:rsidP="00147D68">
      <w:pPr>
        <w:ind w:firstLine="180"/>
        <w:rPr>
          <w:sz w:val="22"/>
          <w:szCs w:val="22"/>
        </w:rPr>
      </w:pPr>
      <w:r w:rsidRPr="00015E63">
        <w:rPr>
          <w:rStyle w:val="name"/>
          <w:rFonts w:cs="Arial"/>
          <w:sz w:val="22"/>
          <w:szCs w:val="22"/>
        </w:rPr>
        <w:t xml:space="preserve">June </w:t>
      </w:r>
      <w:proofErr w:type="gramStart"/>
      <w:r w:rsidR="00BC6311" w:rsidRPr="00015E63">
        <w:rPr>
          <w:rStyle w:val="name"/>
          <w:rFonts w:cs="Arial"/>
          <w:sz w:val="22"/>
          <w:szCs w:val="22"/>
        </w:rPr>
        <w:t xml:space="preserve">2019  </w:t>
      </w:r>
      <w:r w:rsidR="00BC6311" w:rsidRPr="00015E63">
        <w:rPr>
          <w:rStyle w:val="name"/>
          <w:rFonts w:cs="Arial"/>
          <w:sz w:val="22"/>
          <w:szCs w:val="22"/>
        </w:rPr>
        <w:tab/>
      </w:r>
      <w:proofErr w:type="gramEnd"/>
      <w:r w:rsidR="00BC6311" w:rsidRPr="00015E63">
        <w:rPr>
          <w:rStyle w:val="name"/>
          <w:rFonts w:cs="Arial"/>
          <w:sz w:val="22"/>
          <w:szCs w:val="22"/>
        </w:rPr>
        <w:tab/>
      </w:r>
      <w:r w:rsidR="00BC6311" w:rsidRPr="00015E63">
        <w:rPr>
          <w:sz w:val="22"/>
          <w:szCs w:val="22"/>
        </w:rPr>
        <w:t>Bloggingheads.tv: The Glenn Show Podcast </w:t>
      </w:r>
    </w:p>
    <w:p w14:paraId="747C32BE" w14:textId="77777777" w:rsidR="00134B77" w:rsidRPr="00015E63" w:rsidRDefault="00134B77" w:rsidP="00134B77">
      <w:pPr>
        <w:rPr>
          <w:sz w:val="22"/>
          <w:szCs w:val="22"/>
        </w:rPr>
      </w:pPr>
      <w:r w:rsidRPr="00015E63">
        <w:rPr>
          <w:sz w:val="22"/>
          <w:szCs w:val="22"/>
        </w:rPr>
        <w:tab/>
      </w:r>
    </w:p>
    <w:p w14:paraId="4C4B536F" w14:textId="7518F8CF" w:rsidR="00977AA7" w:rsidRPr="00015E63" w:rsidRDefault="00134B77" w:rsidP="00DA6E5A">
      <w:pPr>
        <w:ind w:left="2160" w:hanging="1980"/>
        <w:rPr>
          <w:sz w:val="22"/>
          <w:szCs w:val="22"/>
        </w:rPr>
      </w:pPr>
      <w:r w:rsidRPr="00015E63">
        <w:rPr>
          <w:sz w:val="22"/>
          <w:szCs w:val="22"/>
        </w:rPr>
        <w:t>April 2019</w:t>
      </w:r>
      <w:r w:rsidRPr="00015E63">
        <w:rPr>
          <w:sz w:val="22"/>
          <w:szCs w:val="22"/>
        </w:rPr>
        <w:tab/>
        <w:t>Michael Javen Fortner’s work mention</w:t>
      </w:r>
      <w:r w:rsidR="00DA49FE" w:rsidRPr="00015E63">
        <w:rPr>
          <w:sz w:val="22"/>
          <w:szCs w:val="22"/>
        </w:rPr>
        <w:t>ed</w:t>
      </w:r>
      <w:r w:rsidRPr="00015E63">
        <w:rPr>
          <w:sz w:val="22"/>
          <w:szCs w:val="22"/>
        </w:rPr>
        <w:t xml:space="preserve"> in Cedric Johnson, “What Black Life Actually Looks Life,” </w:t>
      </w:r>
      <w:r w:rsidRPr="00015E63">
        <w:rPr>
          <w:i/>
          <w:iCs/>
          <w:sz w:val="22"/>
          <w:szCs w:val="22"/>
        </w:rPr>
        <w:t>Jacobin</w:t>
      </w:r>
      <w:r w:rsidRPr="00015E63">
        <w:rPr>
          <w:sz w:val="22"/>
          <w:szCs w:val="22"/>
        </w:rPr>
        <w:t>, April 29, 2019</w:t>
      </w:r>
    </w:p>
    <w:p w14:paraId="24307A58" w14:textId="77777777" w:rsidR="00BA1D62" w:rsidRPr="00015E63" w:rsidRDefault="00BA1D62" w:rsidP="00134B77">
      <w:pPr>
        <w:ind w:left="2160" w:hanging="2160"/>
        <w:rPr>
          <w:rStyle w:val="name"/>
          <w:rFonts w:cs="Arial"/>
          <w:sz w:val="22"/>
          <w:szCs w:val="22"/>
        </w:rPr>
      </w:pPr>
    </w:p>
    <w:p w14:paraId="671DC011" w14:textId="17866281" w:rsidR="005E0FDF" w:rsidRPr="00015E63" w:rsidRDefault="005E0FDF" w:rsidP="00DA6E5A">
      <w:pPr>
        <w:ind w:left="2160" w:hanging="1980"/>
        <w:rPr>
          <w:sz w:val="22"/>
          <w:szCs w:val="22"/>
        </w:rPr>
      </w:pPr>
      <w:r w:rsidRPr="00015E63">
        <w:rPr>
          <w:rStyle w:val="name"/>
          <w:rFonts w:cs="Arial"/>
          <w:sz w:val="22"/>
          <w:szCs w:val="22"/>
        </w:rPr>
        <w:t>February 2019</w:t>
      </w:r>
      <w:r w:rsidRPr="00015E63">
        <w:rPr>
          <w:rStyle w:val="name"/>
          <w:rFonts w:cs="Arial"/>
          <w:sz w:val="22"/>
          <w:szCs w:val="22"/>
        </w:rPr>
        <w:tab/>
        <w:t xml:space="preserve">Interview with </w:t>
      </w:r>
      <w:r w:rsidRPr="00015E63">
        <w:rPr>
          <w:sz w:val="22"/>
          <w:szCs w:val="22"/>
          <w:highlight w:val="white"/>
        </w:rPr>
        <w:t>Firelight Films for documentary on 1980s/90s crack epidemic</w:t>
      </w:r>
    </w:p>
    <w:p w14:paraId="508A33FE" w14:textId="27ACF37B" w:rsidR="00BC6311" w:rsidRPr="00015E63" w:rsidRDefault="00BC6311" w:rsidP="006712E9">
      <w:pPr>
        <w:ind w:left="2160" w:hanging="2160"/>
        <w:rPr>
          <w:rStyle w:val="name"/>
          <w:rFonts w:cs="Arial"/>
          <w:sz w:val="22"/>
          <w:szCs w:val="22"/>
        </w:rPr>
      </w:pPr>
    </w:p>
    <w:p w14:paraId="3D0F5CF9" w14:textId="171A6CEE" w:rsidR="00134B77" w:rsidRPr="00015E63" w:rsidRDefault="00134B77" w:rsidP="00DA6E5A">
      <w:pPr>
        <w:ind w:left="2160" w:hanging="1980"/>
        <w:rPr>
          <w:sz w:val="22"/>
          <w:szCs w:val="22"/>
        </w:rPr>
      </w:pPr>
      <w:r w:rsidRPr="00015E63">
        <w:rPr>
          <w:sz w:val="22"/>
          <w:szCs w:val="22"/>
        </w:rPr>
        <w:lastRenderedPageBreak/>
        <w:t xml:space="preserve">September 2018 </w:t>
      </w:r>
      <w:r w:rsidRPr="00015E63">
        <w:rPr>
          <w:sz w:val="22"/>
          <w:szCs w:val="22"/>
        </w:rPr>
        <w:tab/>
        <w:t xml:space="preserve">Michael Javen Fortner’s research </w:t>
      </w:r>
      <w:r w:rsidR="00DA49FE" w:rsidRPr="00015E63">
        <w:rPr>
          <w:sz w:val="22"/>
          <w:szCs w:val="22"/>
        </w:rPr>
        <w:t>mentioned</w:t>
      </w:r>
      <w:r w:rsidRPr="00015E63">
        <w:rPr>
          <w:sz w:val="22"/>
          <w:szCs w:val="22"/>
        </w:rPr>
        <w:t xml:space="preserve"> in Benjamin Ewing, “Socializing Punishment,” </w:t>
      </w:r>
      <w:r w:rsidRPr="00015E63">
        <w:rPr>
          <w:i/>
          <w:iCs/>
          <w:sz w:val="22"/>
          <w:szCs w:val="22"/>
        </w:rPr>
        <w:t>The Point</w:t>
      </w:r>
      <w:r w:rsidRPr="00015E63">
        <w:rPr>
          <w:sz w:val="22"/>
          <w:szCs w:val="22"/>
        </w:rPr>
        <w:t>, September 29, 2018</w:t>
      </w:r>
    </w:p>
    <w:p w14:paraId="31058D6D" w14:textId="77777777" w:rsidR="00134B77" w:rsidRPr="00015E63" w:rsidRDefault="00134B77" w:rsidP="006712E9">
      <w:pPr>
        <w:ind w:left="2160" w:hanging="2160"/>
        <w:rPr>
          <w:rStyle w:val="name"/>
          <w:rFonts w:cs="Arial"/>
          <w:sz w:val="22"/>
          <w:szCs w:val="22"/>
        </w:rPr>
      </w:pPr>
    </w:p>
    <w:p w14:paraId="00CFC612" w14:textId="6091B2EE" w:rsidR="00FE01D9" w:rsidRPr="00015E63" w:rsidRDefault="00E664D5" w:rsidP="00DA6E5A">
      <w:pPr>
        <w:ind w:left="2160" w:hanging="1980"/>
        <w:rPr>
          <w:sz w:val="22"/>
          <w:szCs w:val="22"/>
        </w:rPr>
      </w:pPr>
      <w:r w:rsidRPr="00015E63">
        <w:rPr>
          <w:rStyle w:val="name"/>
          <w:rFonts w:cs="Arial"/>
          <w:sz w:val="22"/>
          <w:szCs w:val="22"/>
        </w:rPr>
        <w:t xml:space="preserve">May 2017 </w:t>
      </w:r>
      <w:r w:rsidRPr="00015E63">
        <w:rPr>
          <w:rStyle w:val="name"/>
          <w:rFonts w:cs="Arial"/>
          <w:sz w:val="22"/>
          <w:szCs w:val="22"/>
        </w:rPr>
        <w:tab/>
      </w:r>
      <w:r w:rsidR="00FE01D9" w:rsidRPr="00015E63">
        <w:rPr>
          <w:sz w:val="22"/>
          <w:szCs w:val="22"/>
        </w:rPr>
        <w:t xml:space="preserve">In Keith Humphreys, “A common talking point about African Americans’ views on crime has been debunked,” </w:t>
      </w:r>
      <w:r w:rsidR="00FE01D9" w:rsidRPr="00015E63">
        <w:rPr>
          <w:i/>
          <w:sz w:val="22"/>
          <w:szCs w:val="22"/>
        </w:rPr>
        <w:t>Washington Post Wonk Blog</w:t>
      </w:r>
      <w:r w:rsidR="00FE01D9" w:rsidRPr="00015E63">
        <w:rPr>
          <w:sz w:val="22"/>
          <w:szCs w:val="22"/>
        </w:rPr>
        <w:t xml:space="preserve"> May 3, 2017 </w:t>
      </w:r>
    </w:p>
    <w:p w14:paraId="765325B9" w14:textId="77777777" w:rsidR="00FE01D9" w:rsidRPr="00015E63" w:rsidRDefault="00FE01D9" w:rsidP="006712E9">
      <w:pPr>
        <w:ind w:left="2160" w:hanging="2160"/>
        <w:rPr>
          <w:sz w:val="22"/>
          <w:szCs w:val="22"/>
        </w:rPr>
      </w:pPr>
    </w:p>
    <w:p w14:paraId="1B81C32E" w14:textId="16DD120B" w:rsidR="00E664D5" w:rsidRPr="00015E63" w:rsidRDefault="00FE01D9" w:rsidP="00DA6E5A">
      <w:pPr>
        <w:ind w:left="2160" w:hanging="1980"/>
        <w:rPr>
          <w:sz w:val="22"/>
          <w:szCs w:val="22"/>
        </w:rPr>
      </w:pPr>
      <w:r w:rsidRPr="00015E63">
        <w:rPr>
          <w:sz w:val="22"/>
          <w:szCs w:val="22"/>
        </w:rPr>
        <w:t xml:space="preserve">March 2017 </w:t>
      </w:r>
      <w:r w:rsidRPr="00015E63">
        <w:rPr>
          <w:sz w:val="22"/>
          <w:szCs w:val="22"/>
        </w:rPr>
        <w:tab/>
        <w:t xml:space="preserve">Michael Javen Fortner’s research discussed in Michael A. Fletcher’s “A murdered basketball player and the uncomfortable discussion around ‘black-on-black’ crime,” in ESPN’s </w:t>
      </w:r>
      <w:r w:rsidRPr="00015E63">
        <w:rPr>
          <w:i/>
          <w:sz w:val="22"/>
          <w:szCs w:val="22"/>
        </w:rPr>
        <w:t>TheUndefeated.com</w:t>
      </w:r>
      <w:r w:rsidRPr="00015E63">
        <w:rPr>
          <w:sz w:val="22"/>
          <w:szCs w:val="22"/>
        </w:rPr>
        <w:t xml:space="preserve">, March 29, 2017 </w:t>
      </w:r>
    </w:p>
    <w:p w14:paraId="3A09E3C6" w14:textId="77777777" w:rsidR="00FE01D9" w:rsidRPr="00015E63" w:rsidRDefault="00FE01D9" w:rsidP="006712E9">
      <w:pPr>
        <w:ind w:left="2160" w:hanging="2160"/>
        <w:rPr>
          <w:rStyle w:val="name"/>
          <w:sz w:val="22"/>
          <w:szCs w:val="22"/>
        </w:rPr>
      </w:pPr>
    </w:p>
    <w:p w14:paraId="1617898E" w14:textId="1457195F" w:rsidR="008776A8" w:rsidRPr="00015E63" w:rsidRDefault="00350263" w:rsidP="00DA6E5A">
      <w:pPr>
        <w:ind w:left="2160" w:hanging="1980"/>
        <w:rPr>
          <w:rFonts w:cs="Arial"/>
          <w:sz w:val="22"/>
          <w:szCs w:val="22"/>
        </w:rPr>
      </w:pPr>
      <w:r w:rsidRPr="00015E63">
        <w:rPr>
          <w:rStyle w:val="name"/>
          <w:rFonts w:cs="Arial"/>
          <w:sz w:val="22"/>
          <w:szCs w:val="22"/>
        </w:rPr>
        <w:t>August 2016</w:t>
      </w:r>
      <w:r w:rsidRPr="00015E63">
        <w:rPr>
          <w:rStyle w:val="name"/>
          <w:rFonts w:cs="Arial"/>
          <w:sz w:val="22"/>
          <w:szCs w:val="22"/>
        </w:rPr>
        <w:tab/>
        <w:t>M</w:t>
      </w:r>
      <w:r w:rsidR="008776A8" w:rsidRPr="00015E63">
        <w:rPr>
          <w:rStyle w:val="name"/>
          <w:rFonts w:cs="Arial"/>
          <w:sz w:val="22"/>
          <w:szCs w:val="22"/>
        </w:rPr>
        <w:t>ichael Javen Fortner</w:t>
      </w:r>
      <w:r w:rsidR="008776A8" w:rsidRPr="00015E63">
        <w:rPr>
          <w:rStyle w:val="apple-converted-space"/>
          <w:rFonts w:cs="Arial"/>
          <w:sz w:val="22"/>
          <w:szCs w:val="22"/>
        </w:rPr>
        <w:t> </w:t>
      </w:r>
      <w:r w:rsidR="008776A8" w:rsidRPr="00015E63">
        <w:rPr>
          <w:rFonts w:cs="Arial"/>
          <w:sz w:val="22"/>
          <w:szCs w:val="22"/>
        </w:rPr>
        <w:t xml:space="preserve">quoted in Henry </w:t>
      </w:r>
      <w:proofErr w:type="spellStart"/>
      <w:r w:rsidR="008776A8" w:rsidRPr="00015E63">
        <w:rPr>
          <w:rFonts w:cs="Arial"/>
          <w:sz w:val="22"/>
          <w:szCs w:val="22"/>
        </w:rPr>
        <w:t>Gass</w:t>
      </w:r>
      <w:proofErr w:type="spellEnd"/>
      <w:r w:rsidR="008776A8" w:rsidRPr="00015E63">
        <w:rPr>
          <w:rFonts w:cs="Arial"/>
          <w:sz w:val="22"/>
          <w:szCs w:val="22"/>
        </w:rPr>
        <w:t>,</w:t>
      </w:r>
      <w:r w:rsidR="008776A8" w:rsidRPr="00015E63">
        <w:rPr>
          <w:rStyle w:val="apple-converted-space"/>
          <w:rFonts w:cs="Arial"/>
          <w:sz w:val="22"/>
          <w:szCs w:val="22"/>
        </w:rPr>
        <w:t> </w:t>
      </w:r>
      <w:r w:rsidR="00A64ACA" w:rsidRPr="00015E63">
        <w:rPr>
          <w:rStyle w:val="apple-converted-space"/>
          <w:rFonts w:cs="Arial"/>
          <w:sz w:val="22"/>
          <w:szCs w:val="22"/>
        </w:rPr>
        <w:t>“</w:t>
      </w:r>
      <w:r w:rsidR="008776A8" w:rsidRPr="00015E63">
        <w:rPr>
          <w:rFonts w:cs="Arial"/>
          <w:sz w:val="22"/>
          <w:szCs w:val="22"/>
        </w:rPr>
        <w:t>New Black Lives Matter platfor</w:t>
      </w:r>
      <w:r w:rsidR="00A64ACA" w:rsidRPr="00015E63">
        <w:rPr>
          <w:rFonts w:cs="Arial"/>
          <w:sz w:val="22"/>
          <w:szCs w:val="22"/>
        </w:rPr>
        <w:t>m: From Indignation to Remedies”</w:t>
      </w:r>
      <w:r w:rsidR="008776A8" w:rsidRPr="00015E63">
        <w:rPr>
          <w:rStyle w:val="apple-converted-space"/>
          <w:rFonts w:cs="Arial"/>
          <w:sz w:val="22"/>
          <w:szCs w:val="22"/>
        </w:rPr>
        <w:t> </w:t>
      </w:r>
      <w:r w:rsidR="008776A8" w:rsidRPr="00015E63">
        <w:rPr>
          <w:rStyle w:val="Emphasis"/>
          <w:rFonts w:cs="Arial"/>
          <w:sz w:val="22"/>
          <w:szCs w:val="22"/>
        </w:rPr>
        <w:t>Christian Science Monitor</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August 2, 2016</w:t>
      </w:r>
      <w:r w:rsidR="008776A8" w:rsidRPr="00015E63">
        <w:rPr>
          <w:rFonts w:cs="Arial"/>
          <w:sz w:val="22"/>
          <w:szCs w:val="22"/>
        </w:rPr>
        <w:t>.</w:t>
      </w:r>
    </w:p>
    <w:p w14:paraId="5324B5C5" w14:textId="77777777" w:rsidR="000E0FE0" w:rsidRPr="00015E63" w:rsidRDefault="000E0FE0" w:rsidP="006712E9">
      <w:pPr>
        <w:ind w:left="2160" w:hanging="2160"/>
        <w:rPr>
          <w:rFonts w:cs="Arial"/>
          <w:sz w:val="22"/>
          <w:szCs w:val="22"/>
        </w:rPr>
      </w:pPr>
    </w:p>
    <w:p w14:paraId="6FCA405B" w14:textId="7DB85CC3" w:rsidR="008776A8" w:rsidRPr="00015E63" w:rsidRDefault="00350263" w:rsidP="00DA6E5A">
      <w:pPr>
        <w:ind w:left="2160" w:hanging="1980"/>
        <w:rPr>
          <w:rFonts w:cs="Arial"/>
          <w:sz w:val="22"/>
          <w:szCs w:val="22"/>
        </w:rPr>
      </w:pPr>
      <w:r w:rsidRPr="00015E63">
        <w:rPr>
          <w:rFonts w:cs="Arial"/>
          <w:sz w:val="22"/>
          <w:szCs w:val="22"/>
        </w:rPr>
        <w:t>May 2016</w:t>
      </w:r>
      <w:r w:rsidRPr="00015E63">
        <w:rPr>
          <w:rFonts w:cs="Arial"/>
          <w:sz w:val="22"/>
          <w:szCs w:val="22"/>
        </w:rPr>
        <w:tab/>
      </w:r>
      <w:r w:rsidR="008776A8" w:rsidRPr="00015E63">
        <w:rPr>
          <w:rFonts w:cs="Arial"/>
          <w:sz w:val="22"/>
          <w:szCs w:val="22"/>
        </w:rPr>
        <w:t>“Republicans are Not in Any Way Serious about Criminal Justice Reform or Ending Police Brutality”: Michael Fortner on Race, t</w:t>
      </w:r>
      <w:r w:rsidR="000E0FE0" w:rsidRPr="00015E63">
        <w:rPr>
          <w:rFonts w:cs="Arial"/>
          <w:sz w:val="22"/>
          <w:szCs w:val="22"/>
        </w:rPr>
        <w:t>he Clintons and the Crime Bill,”</w:t>
      </w:r>
      <w:r w:rsidR="008776A8" w:rsidRPr="00015E63">
        <w:rPr>
          <w:rFonts w:cs="Arial"/>
          <w:sz w:val="22"/>
          <w:szCs w:val="22"/>
        </w:rPr>
        <w:t xml:space="preserve"> Interview with</w:t>
      </w:r>
      <w:r w:rsidR="008776A8" w:rsidRPr="00015E63">
        <w:rPr>
          <w:rStyle w:val="apple-converted-space"/>
          <w:rFonts w:cs="Arial"/>
          <w:sz w:val="22"/>
          <w:szCs w:val="22"/>
        </w:rPr>
        <w:t> </w:t>
      </w:r>
      <w:r w:rsidR="008776A8" w:rsidRPr="00015E63">
        <w:rPr>
          <w:rStyle w:val="journalist"/>
          <w:rFonts w:cs="Arial"/>
          <w:sz w:val="22"/>
          <w:szCs w:val="22"/>
        </w:rPr>
        <w:t xml:space="preserve">Chauncey </w:t>
      </w:r>
      <w:proofErr w:type="spellStart"/>
      <w:r w:rsidR="008776A8" w:rsidRPr="00015E63">
        <w:rPr>
          <w:rStyle w:val="journalist"/>
          <w:rFonts w:cs="Arial"/>
          <w:sz w:val="22"/>
          <w:szCs w:val="22"/>
        </w:rPr>
        <w:t>Devega</w:t>
      </w:r>
      <w:proofErr w:type="spellEnd"/>
      <w:r w:rsidR="008776A8" w:rsidRPr="00015E63">
        <w:rPr>
          <w:rFonts w:cs="Arial"/>
          <w:sz w:val="22"/>
          <w:szCs w:val="22"/>
        </w:rPr>
        <w:t>,</w:t>
      </w:r>
      <w:r w:rsidR="008776A8" w:rsidRPr="00015E63">
        <w:rPr>
          <w:rStyle w:val="apple-converted-space"/>
          <w:rFonts w:cs="Arial"/>
          <w:sz w:val="22"/>
          <w:szCs w:val="22"/>
        </w:rPr>
        <w:t> </w:t>
      </w:r>
      <w:r w:rsidR="008776A8" w:rsidRPr="00015E63">
        <w:rPr>
          <w:rStyle w:val="outlet"/>
          <w:i/>
          <w:iCs/>
          <w:sz w:val="22"/>
          <w:szCs w:val="22"/>
        </w:rPr>
        <w:t>Salon</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May 8, 2016</w:t>
      </w:r>
      <w:r w:rsidR="008776A8" w:rsidRPr="00015E63">
        <w:rPr>
          <w:rFonts w:cs="Arial"/>
          <w:sz w:val="22"/>
          <w:szCs w:val="22"/>
        </w:rPr>
        <w:t>.</w:t>
      </w:r>
    </w:p>
    <w:p w14:paraId="24CBABCA" w14:textId="77777777" w:rsidR="000E0FE0" w:rsidRPr="00015E63" w:rsidRDefault="000E0FE0" w:rsidP="006712E9">
      <w:pPr>
        <w:ind w:left="2160" w:hanging="2160"/>
        <w:rPr>
          <w:rFonts w:cs="Arial"/>
          <w:sz w:val="22"/>
          <w:szCs w:val="22"/>
        </w:rPr>
      </w:pPr>
    </w:p>
    <w:p w14:paraId="3CFCEA5E" w14:textId="48D751F5" w:rsidR="008776A8" w:rsidRPr="00015E63" w:rsidRDefault="00350263" w:rsidP="00DA6E5A">
      <w:pPr>
        <w:ind w:left="2160" w:hanging="1980"/>
        <w:rPr>
          <w:rFonts w:cs="Arial"/>
          <w:sz w:val="22"/>
          <w:szCs w:val="22"/>
        </w:rPr>
      </w:pPr>
      <w:r w:rsidRPr="00015E63">
        <w:rPr>
          <w:rStyle w:val="name"/>
          <w:rFonts w:cs="Arial"/>
          <w:sz w:val="22"/>
          <w:szCs w:val="22"/>
        </w:rPr>
        <w:t>May 2016</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the historical context of Black Lives Matter</w:t>
      </w:r>
      <w:r w:rsidR="008776A8" w:rsidRPr="00015E63">
        <w:rPr>
          <w:rStyle w:val="apple-converted-space"/>
          <w:rFonts w:cs="Arial"/>
          <w:sz w:val="22"/>
          <w:szCs w:val="22"/>
        </w:rPr>
        <w:t> </w:t>
      </w:r>
      <w:r w:rsidR="008776A8" w:rsidRPr="00015E63">
        <w:rPr>
          <w:rFonts w:cs="Arial"/>
          <w:sz w:val="22"/>
          <w:szCs w:val="22"/>
        </w:rPr>
        <w:t xml:space="preserve">in Maurice </w:t>
      </w:r>
      <w:proofErr w:type="spellStart"/>
      <w:r w:rsidR="008776A8" w:rsidRPr="00015E63">
        <w:rPr>
          <w:rFonts w:cs="Arial"/>
          <w:sz w:val="22"/>
          <w:szCs w:val="22"/>
        </w:rPr>
        <w:t>Chammah</w:t>
      </w:r>
      <w:proofErr w:type="spellEnd"/>
      <w:r w:rsidR="008776A8" w:rsidRPr="00015E63">
        <w:rPr>
          <w:rFonts w:cs="Arial"/>
          <w:sz w:val="22"/>
          <w:szCs w:val="22"/>
        </w:rPr>
        <w:t>,</w:t>
      </w:r>
      <w:r w:rsidR="008776A8" w:rsidRPr="00015E63">
        <w:rPr>
          <w:rStyle w:val="apple-converted-space"/>
          <w:rFonts w:cs="Arial"/>
          <w:sz w:val="22"/>
          <w:szCs w:val="22"/>
        </w:rPr>
        <w:t> </w:t>
      </w:r>
      <w:r w:rsidR="00CC21DD" w:rsidRPr="00015E63">
        <w:rPr>
          <w:rFonts w:cs="Arial"/>
          <w:sz w:val="22"/>
          <w:szCs w:val="22"/>
        </w:rPr>
        <w:t>“</w:t>
      </w:r>
      <w:r w:rsidR="008776A8" w:rsidRPr="00015E63">
        <w:rPr>
          <w:rFonts w:cs="Arial"/>
          <w:sz w:val="22"/>
          <w:szCs w:val="22"/>
        </w:rPr>
        <w:t xml:space="preserve">American </w:t>
      </w:r>
      <w:r w:rsidR="00CC21DD" w:rsidRPr="00015E63">
        <w:rPr>
          <w:rFonts w:cs="Arial"/>
          <w:sz w:val="22"/>
          <w:szCs w:val="22"/>
        </w:rPr>
        <w:t>Sheriff”</w:t>
      </w:r>
      <w:r w:rsidR="008776A8" w:rsidRPr="00015E63">
        <w:rPr>
          <w:rStyle w:val="apple-converted-space"/>
          <w:rFonts w:cs="Arial"/>
          <w:sz w:val="22"/>
          <w:szCs w:val="22"/>
        </w:rPr>
        <w:t> </w:t>
      </w:r>
      <w:r w:rsidR="008776A8" w:rsidRPr="00015E63">
        <w:rPr>
          <w:rStyle w:val="Emphasis"/>
          <w:rFonts w:cs="Arial"/>
          <w:sz w:val="22"/>
          <w:szCs w:val="22"/>
        </w:rPr>
        <w:t>The Marshall Project</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May 4, 2016</w:t>
      </w:r>
      <w:r w:rsidR="008776A8" w:rsidRPr="00015E63">
        <w:rPr>
          <w:rFonts w:cs="Arial"/>
          <w:sz w:val="22"/>
          <w:szCs w:val="22"/>
        </w:rPr>
        <w:t>.</w:t>
      </w:r>
    </w:p>
    <w:p w14:paraId="077003C4" w14:textId="77777777" w:rsidR="000E0FE0" w:rsidRPr="00015E63" w:rsidRDefault="000E0FE0" w:rsidP="006712E9">
      <w:pPr>
        <w:ind w:left="2160" w:hanging="2160"/>
        <w:rPr>
          <w:rFonts w:cs="Arial"/>
          <w:sz w:val="22"/>
          <w:szCs w:val="22"/>
        </w:rPr>
      </w:pPr>
    </w:p>
    <w:p w14:paraId="4DB7DF08" w14:textId="792F29E8" w:rsidR="008776A8" w:rsidRPr="00015E63" w:rsidRDefault="00350263" w:rsidP="00DA6E5A">
      <w:pPr>
        <w:ind w:left="2160" w:hanging="1980"/>
        <w:rPr>
          <w:rFonts w:cs="Arial"/>
          <w:sz w:val="22"/>
          <w:szCs w:val="22"/>
        </w:rPr>
      </w:pPr>
      <w:r w:rsidRPr="00015E63">
        <w:rPr>
          <w:rStyle w:val="name"/>
          <w:rFonts w:cs="Arial"/>
          <w:sz w:val="22"/>
          <w:szCs w:val="22"/>
        </w:rPr>
        <w:t>April 2016</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black support for the 1994 crime bill</w:t>
      </w:r>
      <w:r w:rsidR="008776A8" w:rsidRPr="00015E63">
        <w:rPr>
          <w:rStyle w:val="apple-converted-space"/>
          <w:rFonts w:cs="Arial"/>
          <w:sz w:val="22"/>
          <w:szCs w:val="22"/>
        </w:rPr>
        <w:t> </w:t>
      </w:r>
      <w:r w:rsidR="008776A8" w:rsidRPr="00015E63">
        <w:rPr>
          <w:rFonts w:cs="Arial"/>
          <w:sz w:val="22"/>
          <w:szCs w:val="22"/>
        </w:rPr>
        <w:t>in Jamelle Bouie,</w:t>
      </w:r>
      <w:r w:rsidR="008776A8" w:rsidRPr="00015E63">
        <w:rPr>
          <w:rStyle w:val="apple-converted-space"/>
          <w:rFonts w:cs="Arial"/>
          <w:sz w:val="22"/>
          <w:szCs w:val="22"/>
        </w:rPr>
        <w:t> </w:t>
      </w:r>
      <w:r w:rsidR="00CC21DD" w:rsidRPr="00015E63">
        <w:rPr>
          <w:rFonts w:cs="Arial"/>
          <w:sz w:val="22"/>
          <w:szCs w:val="22"/>
        </w:rPr>
        <w:t>“</w:t>
      </w:r>
      <w:r w:rsidR="008776A8" w:rsidRPr="00015E63">
        <w:rPr>
          <w:rFonts w:cs="Arial"/>
          <w:sz w:val="22"/>
          <w:szCs w:val="22"/>
        </w:rPr>
        <w:t>The Messy, Very Human Politi</w:t>
      </w:r>
      <w:r w:rsidR="00CC21DD" w:rsidRPr="00015E63">
        <w:rPr>
          <w:rFonts w:cs="Arial"/>
          <w:sz w:val="22"/>
          <w:szCs w:val="22"/>
        </w:rPr>
        <w:t>cs of Bill Clinton’s Crime Bill”</w:t>
      </w:r>
      <w:r w:rsidR="008776A8" w:rsidRPr="00015E63">
        <w:rPr>
          <w:rStyle w:val="apple-converted-space"/>
          <w:rFonts w:cs="Arial"/>
          <w:sz w:val="22"/>
          <w:szCs w:val="22"/>
        </w:rPr>
        <w:t> </w:t>
      </w:r>
      <w:r w:rsidR="008776A8" w:rsidRPr="00015E63">
        <w:rPr>
          <w:rStyle w:val="Emphasis"/>
          <w:rFonts w:cs="Arial"/>
          <w:sz w:val="22"/>
          <w:szCs w:val="22"/>
        </w:rPr>
        <w:t>Slate</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April 11, 2016</w:t>
      </w:r>
      <w:r w:rsidR="008776A8" w:rsidRPr="00015E63">
        <w:rPr>
          <w:rFonts w:cs="Arial"/>
          <w:sz w:val="22"/>
          <w:szCs w:val="22"/>
        </w:rPr>
        <w:t>.</w:t>
      </w:r>
    </w:p>
    <w:p w14:paraId="21679481" w14:textId="77777777" w:rsidR="000E0FE0" w:rsidRPr="00015E63" w:rsidRDefault="000E0FE0" w:rsidP="00446678">
      <w:pPr>
        <w:ind w:left="2160" w:hanging="2160"/>
        <w:rPr>
          <w:rFonts w:cs="Arial"/>
          <w:sz w:val="22"/>
          <w:szCs w:val="22"/>
        </w:rPr>
      </w:pPr>
    </w:p>
    <w:p w14:paraId="21F4094E" w14:textId="2BD9B779" w:rsidR="008776A8" w:rsidRPr="00015E63" w:rsidRDefault="00350263" w:rsidP="00DA6E5A">
      <w:pPr>
        <w:ind w:left="2160" w:hanging="1980"/>
        <w:rPr>
          <w:rFonts w:cs="Arial"/>
          <w:sz w:val="22"/>
          <w:szCs w:val="22"/>
        </w:rPr>
      </w:pPr>
      <w:r w:rsidRPr="00015E63">
        <w:rPr>
          <w:rStyle w:val="name"/>
          <w:rFonts w:cs="Arial"/>
          <w:sz w:val="22"/>
          <w:szCs w:val="22"/>
        </w:rPr>
        <w:t xml:space="preserve">March 2016 </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black support for the 1994 crime bill</w:t>
      </w:r>
      <w:r w:rsidR="008776A8" w:rsidRPr="00015E63">
        <w:rPr>
          <w:rStyle w:val="apple-converted-space"/>
          <w:rFonts w:cs="Arial"/>
          <w:sz w:val="22"/>
          <w:szCs w:val="22"/>
        </w:rPr>
        <w:t> </w:t>
      </w:r>
      <w:r w:rsidR="008776A8" w:rsidRPr="00015E63">
        <w:rPr>
          <w:rFonts w:cs="Arial"/>
          <w:sz w:val="22"/>
          <w:szCs w:val="22"/>
        </w:rPr>
        <w:t xml:space="preserve">in Henry </w:t>
      </w:r>
      <w:proofErr w:type="spellStart"/>
      <w:r w:rsidR="008776A8" w:rsidRPr="00015E63">
        <w:rPr>
          <w:rFonts w:cs="Arial"/>
          <w:sz w:val="22"/>
          <w:szCs w:val="22"/>
        </w:rPr>
        <w:t>Gass</w:t>
      </w:r>
      <w:proofErr w:type="spellEnd"/>
      <w:r w:rsidR="008776A8" w:rsidRPr="00015E63">
        <w:rPr>
          <w:rFonts w:cs="Arial"/>
          <w:sz w:val="22"/>
          <w:szCs w:val="22"/>
        </w:rPr>
        <w:t>,</w:t>
      </w:r>
      <w:r w:rsidRPr="00015E63">
        <w:rPr>
          <w:rFonts w:cs="Arial"/>
          <w:sz w:val="22"/>
          <w:szCs w:val="22"/>
        </w:rPr>
        <w:t xml:space="preserve"> “</w:t>
      </w:r>
      <w:r w:rsidR="008776A8" w:rsidRPr="00015E63">
        <w:rPr>
          <w:rFonts w:cs="Arial"/>
          <w:sz w:val="22"/>
          <w:szCs w:val="22"/>
        </w:rPr>
        <w:t>Why Many Black Voters Don't Blame Hillary for Tough-on-Crime Laws</w:t>
      </w:r>
      <w:r w:rsidRPr="00015E63">
        <w:rPr>
          <w:rFonts w:cs="Arial"/>
          <w:sz w:val="22"/>
          <w:szCs w:val="22"/>
        </w:rPr>
        <w:t>”</w:t>
      </w:r>
      <w:r w:rsidR="008776A8" w:rsidRPr="00015E63">
        <w:rPr>
          <w:rStyle w:val="apple-converted-space"/>
          <w:rFonts w:cs="Arial"/>
          <w:sz w:val="22"/>
          <w:szCs w:val="22"/>
        </w:rPr>
        <w:t> </w:t>
      </w:r>
      <w:r w:rsidR="008776A8" w:rsidRPr="00015E63">
        <w:rPr>
          <w:rStyle w:val="Emphasis"/>
          <w:rFonts w:cs="Arial"/>
          <w:sz w:val="22"/>
          <w:szCs w:val="22"/>
        </w:rPr>
        <w:t>Christian Science Monitor</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March 14, 2016</w:t>
      </w:r>
      <w:r w:rsidR="008776A8" w:rsidRPr="00015E63">
        <w:rPr>
          <w:rFonts w:cs="Arial"/>
          <w:sz w:val="22"/>
          <w:szCs w:val="22"/>
        </w:rPr>
        <w:t>.</w:t>
      </w:r>
    </w:p>
    <w:p w14:paraId="5A605FB8" w14:textId="77777777" w:rsidR="000E0FE0" w:rsidRPr="00015E63" w:rsidRDefault="000E0FE0" w:rsidP="00446678">
      <w:pPr>
        <w:ind w:left="2160" w:hanging="2160"/>
        <w:rPr>
          <w:rFonts w:cs="Arial"/>
          <w:sz w:val="22"/>
          <w:szCs w:val="22"/>
        </w:rPr>
      </w:pPr>
    </w:p>
    <w:p w14:paraId="2A15AF2F" w14:textId="69729205" w:rsidR="008776A8" w:rsidRPr="00015E63" w:rsidRDefault="00350263" w:rsidP="00DA6E5A">
      <w:pPr>
        <w:ind w:left="2160" w:hanging="1980"/>
        <w:rPr>
          <w:rFonts w:cs="Arial"/>
          <w:sz w:val="22"/>
          <w:szCs w:val="22"/>
        </w:rPr>
      </w:pPr>
      <w:r w:rsidRPr="00015E63">
        <w:rPr>
          <w:rStyle w:val="name"/>
          <w:rFonts w:cs="Arial"/>
          <w:sz w:val="22"/>
          <w:szCs w:val="22"/>
        </w:rPr>
        <w:t>February 2016</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black support for the 1994 crime bill</w:t>
      </w:r>
      <w:r w:rsidR="008776A8" w:rsidRPr="00015E63">
        <w:rPr>
          <w:rStyle w:val="apple-converted-space"/>
          <w:rFonts w:cs="Arial"/>
          <w:sz w:val="22"/>
          <w:szCs w:val="22"/>
        </w:rPr>
        <w:t> </w:t>
      </w:r>
      <w:r w:rsidR="008776A8" w:rsidRPr="00015E63">
        <w:rPr>
          <w:rFonts w:cs="Arial"/>
          <w:sz w:val="22"/>
          <w:szCs w:val="22"/>
        </w:rPr>
        <w:t xml:space="preserve">in Leon </w:t>
      </w:r>
      <w:proofErr w:type="spellStart"/>
      <w:r w:rsidR="008776A8" w:rsidRPr="00015E63">
        <w:rPr>
          <w:rFonts w:cs="Arial"/>
          <w:sz w:val="22"/>
          <w:szCs w:val="22"/>
        </w:rPr>
        <w:t>Neyfakh</w:t>
      </w:r>
      <w:proofErr w:type="spellEnd"/>
      <w:r w:rsidR="008776A8" w:rsidRPr="00015E63">
        <w:rPr>
          <w:rFonts w:cs="Arial"/>
          <w:sz w:val="22"/>
          <w:szCs w:val="22"/>
        </w:rPr>
        <w:t>,</w:t>
      </w:r>
      <w:r w:rsidR="008776A8" w:rsidRPr="00015E63">
        <w:rPr>
          <w:rStyle w:val="apple-converted-space"/>
          <w:rFonts w:cs="Arial"/>
          <w:sz w:val="22"/>
          <w:szCs w:val="22"/>
        </w:rPr>
        <w:t> </w:t>
      </w:r>
      <w:r w:rsidRPr="00015E63">
        <w:rPr>
          <w:rFonts w:cs="Arial"/>
          <w:sz w:val="22"/>
          <w:szCs w:val="22"/>
        </w:rPr>
        <w:t>“</w:t>
      </w:r>
      <w:r w:rsidR="008776A8" w:rsidRPr="00015E63">
        <w:rPr>
          <w:rFonts w:cs="Arial"/>
          <w:sz w:val="22"/>
          <w:szCs w:val="22"/>
        </w:rPr>
        <w:t>Black Americans Supported the 1994 Crime Bill, Too</w:t>
      </w:r>
      <w:r w:rsidR="000E0FE0" w:rsidRPr="00015E63">
        <w:rPr>
          <w:rFonts w:cs="Arial"/>
          <w:sz w:val="22"/>
          <w:szCs w:val="22"/>
        </w:rPr>
        <w:t>,</w:t>
      </w:r>
      <w:r w:rsidRPr="00015E63">
        <w:rPr>
          <w:rFonts w:cs="Arial"/>
          <w:sz w:val="22"/>
          <w:szCs w:val="22"/>
        </w:rPr>
        <w:t>”</w:t>
      </w:r>
      <w:r w:rsidR="008776A8" w:rsidRPr="00015E63">
        <w:rPr>
          <w:rStyle w:val="apple-converted-space"/>
          <w:rFonts w:cs="Arial"/>
          <w:sz w:val="22"/>
          <w:szCs w:val="22"/>
        </w:rPr>
        <w:t> </w:t>
      </w:r>
      <w:r w:rsidR="008776A8" w:rsidRPr="00015E63">
        <w:rPr>
          <w:rStyle w:val="Emphasis"/>
          <w:rFonts w:cs="Arial"/>
          <w:sz w:val="22"/>
          <w:szCs w:val="22"/>
        </w:rPr>
        <w:t>Slate</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February 12, 2016</w:t>
      </w:r>
      <w:r w:rsidR="008776A8" w:rsidRPr="00015E63">
        <w:rPr>
          <w:rFonts w:cs="Arial"/>
          <w:sz w:val="22"/>
          <w:szCs w:val="22"/>
        </w:rPr>
        <w:t>.</w:t>
      </w:r>
    </w:p>
    <w:p w14:paraId="73147E6B" w14:textId="77777777" w:rsidR="000E0FE0" w:rsidRPr="00015E63" w:rsidRDefault="000E0FE0" w:rsidP="00446678">
      <w:pPr>
        <w:ind w:left="2160" w:hanging="2160"/>
        <w:rPr>
          <w:rFonts w:cs="Arial"/>
          <w:sz w:val="22"/>
          <w:szCs w:val="22"/>
        </w:rPr>
      </w:pPr>
    </w:p>
    <w:p w14:paraId="1CEE5A3E" w14:textId="7D533140" w:rsidR="008776A8" w:rsidRPr="00015E63" w:rsidRDefault="00350263" w:rsidP="00DA6E5A">
      <w:pPr>
        <w:ind w:left="2160" w:hanging="1980"/>
        <w:rPr>
          <w:rFonts w:cs="Arial"/>
          <w:sz w:val="22"/>
          <w:szCs w:val="22"/>
        </w:rPr>
      </w:pPr>
      <w:r w:rsidRPr="00015E63">
        <w:rPr>
          <w:rStyle w:val="name"/>
          <w:rFonts w:cs="Arial"/>
          <w:sz w:val="22"/>
          <w:szCs w:val="22"/>
        </w:rPr>
        <w:t>February 2016</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Black History Month</w:t>
      </w:r>
      <w:r w:rsidR="008776A8" w:rsidRPr="00015E63">
        <w:rPr>
          <w:rStyle w:val="apple-converted-space"/>
          <w:rFonts w:cs="Arial"/>
          <w:sz w:val="22"/>
          <w:szCs w:val="22"/>
        </w:rPr>
        <w:t> </w:t>
      </w:r>
      <w:r w:rsidR="008776A8" w:rsidRPr="00015E63">
        <w:rPr>
          <w:rFonts w:cs="Arial"/>
          <w:sz w:val="22"/>
          <w:szCs w:val="22"/>
        </w:rPr>
        <w:t>in Jason L. Riley,</w:t>
      </w:r>
      <w:r w:rsidR="008776A8" w:rsidRPr="00015E63">
        <w:rPr>
          <w:rStyle w:val="apple-converted-space"/>
          <w:rFonts w:cs="Arial"/>
          <w:sz w:val="22"/>
          <w:szCs w:val="22"/>
        </w:rPr>
        <w:t> </w:t>
      </w:r>
      <w:r w:rsidRPr="00015E63">
        <w:rPr>
          <w:rFonts w:cs="Arial"/>
          <w:sz w:val="22"/>
          <w:szCs w:val="22"/>
        </w:rPr>
        <w:t>“</w:t>
      </w:r>
      <w:r w:rsidR="008776A8" w:rsidRPr="00015E63">
        <w:rPr>
          <w:rFonts w:cs="Arial"/>
          <w:sz w:val="22"/>
          <w:szCs w:val="22"/>
        </w:rPr>
        <w:t>An Alternative Black History Month</w:t>
      </w:r>
      <w:r w:rsidR="00EC2BBB" w:rsidRPr="00015E63">
        <w:rPr>
          <w:rFonts w:cs="Arial"/>
          <w:sz w:val="22"/>
          <w:szCs w:val="22"/>
        </w:rPr>
        <w:t>,</w:t>
      </w:r>
      <w:r w:rsidRPr="00015E63">
        <w:rPr>
          <w:rFonts w:cs="Arial"/>
          <w:sz w:val="22"/>
          <w:szCs w:val="22"/>
        </w:rPr>
        <w:t>”</w:t>
      </w:r>
      <w:r w:rsidR="008776A8" w:rsidRPr="00015E63">
        <w:rPr>
          <w:rStyle w:val="apple-converted-space"/>
          <w:rFonts w:cs="Arial"/>
          <w:sz w:val="22"/>
          <w:szCs w:val="22"/>
        </w:rPr>
        <w:t> </w:t>
      </w:r>
      <w:r w:rsidR="008776A8" w:rsidRPr="00015E63">
        <w:rPr>
          <w:rStyle w:val="Emphasis"/>
          <w:rFonts w:cs="Arial"/>
          <w:sz w:val="22"/>
          <w:szCs w:val="22"/>
        </w:rPr>
        <w:t>Wall Street Journal</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February 10, 2016</w:t>
      </w:r>
      <w:r w:rsidR="008776A8" w:rsidRPr="00015E63">
        <w:rPr>
          <w:rFonts w:cs="Arial"/>
          <w:sz w:val="22"/>
          <w:szCs w:val="22"/>
        </w:rPr>
        <w:t>.</w:t>
      </w:r>
    </w:p>
    <w:p w14:paraId="7B9568A5" w14:textId="77777777" w:rsidR="000E0FE0" w:rsidRPr="00015E63" w:rsidRDefault="000E0FE0" w:rsidP="00446678">
      <w:pPr>
        <w:ind w:left="2160" w:hanging="2160"/>
        <w:rPr>
          <w:rFonts w:cs="Arial"/>
          <w:sz w:val="22"/>
          <w:szCs w:val="22"/>
        </w:rPr>
      </w:pPr>
    </w:p>
    <w:p w14:paraId="7F08D0E4" w14:textId="5D40E39D" w:rsidR="008776A8" w:rsidRPr="00015E63" w:rsidRDefault="00350263" w:rsidP="00DA6E5A">
      <w:pPr>
        <w:ind w:left="2160" w:hanging="1980"/>
        <w:rPr>
          <w:rFonts w:cs="Arial"/>
          <w:sz w:val="22"/>
          <w:szCs w:val="22"/>
        </w:rPr>
      </w:pPr>
      <w:r w:rsidRPr="00015E63">
        <w:rPr>
          <w:rStyle w:val="name"/>
          <w:rFonts w:cs="Arial"/>
          <w:sz w:val="22"/>
          <w:szCs w:val="22"/>
        </w:rPr>
        <w:t>December 2015</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the Black Silent Majority</w:t>
      </w:r>
      <w:r w:rsidR="008776A8" w:rsidRPr="00015E63">
        <w:rPr>
          <w:rStyle w:val="apple-converted-space"/>
          <w:rFonts w:cs="Arial"/>
          <w:sz w:val="22"/>
          <w:szCs w:val="22"/>
        </w:rPr>
        <w:t> </w:t>
      </w:r>
      <w:r w:rsidR="008776A8" w:rsidRPr="00015E63">
        <w:rPr>
          <w:rFonts w:cs="Arial"/>
          <w:sz w:val="22"/>
          <w:szCs w:val="22"/>
        </w:rPr>
        <w:t>in Thomas Chatterton Williams,</w:t>
      </w:r>
      <w:r w:rsidR="008776A8" w:rsidRPr="00015E63">
        <w:rPr>
          <w:rStyle w:val="apple-converted-space"/>
          <w:rFonts w:cs="Arial"/>
          <w:sz w:val="22"/>
          <w:szCs w:val="22"/>
        </w:rPr>
        <w:t> </w:t>
      </w:r>
      <w:r w:rsidRPr="00015E63">
        <w:rPr>
          <w:rFonts w:cs="Arial"/>
          <w:sz w:val="22"/>
          <w:szCs w:val="22"/>
        </w:rPr>
        <w:t>“</w:t>
      </w:r>
      <w:r w:rsidR="008776A8" w:rsidRPr="00015E63">
        <w:rPr>
          <w:rFonts w:cs="Arial"/>
          <w:sz w:val="22"/>
          <w:szCs w:val="22"/>
        </w:rPr>
        <w:t>Loaded Dice</w:t>
      </w:r>
      <w:r w:rsidR="00234867" w:rsidRPr="00015E63">
        <w:rPr>
          <w:rFonts w:cs="Arial"/>
          <w:sz w:val="22"/>
          <w:szCs w:val="22"/>
        </w:rPr>
        <w:t>,</w:t>
      </w:r>
      <w:r w:rsidRPr="00015E63">
        <w:rPr>
          <w:rFonts w:cs="Arial"/>
          <w:sz w:val="22"/>
          <w:szCs w:val="22"/>
        </w:rPr>
        <w:t>”</w:t>
      </w:r>
      <w:r w:rsidR="008776A8" w:rsidRPr="00015E63">
        <w:rPr>
          <w:rStyle w:val="apple-converted-space"/>
          <w:rFonts w:cs="Arial"/>
          <w:sz w:val="22"/>
          <w:szCs w:val="22"/>
        </w:rPr>
        <w:t> </w:t>
      </w:r>
      <w:r w:rsidR="008776A8" w:rsidRPr="00015E63">
        <w:rPr>
          <w:rStyle w:val="Emphasis"/>
          <w:rFonts w:cs="Arial"/>
          <w:sz w:val="22"/>
          <w:szCs w:val="22"/>
        </w:rPr>
        <w:t>London Review of Books</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December 3, 2015</w:t>
      </w:r>
      <w:r w:rsidR="008776A8" w:rsidRPr="00015E63">
        <w:rPr>
          <w:rFonts w:cs="Arial"/>
          <w:sz w:val="22"/>
          <w:szCs w:val="22"/>
        </w:rPr>
        <w:t>.</w:t>
      </w:r>
    </w:p>
    <w:p w14:paraId="1D68D82D" w14:textId="77777777" w:rsidR="000E0FE0" w:rsidRPr="00015E63" w:rsidRDefault="000E0FE0" w:rsidP="00446678">
      <w:pPr>
        <w:ind w:left="2160" w:hanging="2160"/>
        <w:rPr>
          <w:rFonts w:cs="Arial"/>
          <w:sz w:val="22"/>
          <w:szCs w:val="22"/>
        </w:rPr>
      </w:pPr>
    </w:p>
    <w:p w14:paraId="2153BB94" w14:textId="6BF4FC36" w:rsidR="008776A8" w:rsidRPr="00015E63" w:rsidRDefault="00350263" w:rsidP="00DA6E5A">
      <w:pPr>
        <w:ind w:left="2160" w:hanging="1980"/>
        <w:rPr>
          <w:rFonts w:cs="Arial"/>
          <w:sz w:val="22"/>
          <w:szCs w:val="22"/>
        </w:rPr>
      </w:pPr>
      <w:r w:rsidRPr="00015E63">
        <w:rPr>
          <w:rFonts w:cs="Arial"/>
          <w:sz w:val="22"/>
          <w:szCs w:val="22"/>
        </w:rPr>
        <w:t>September 2015</w:t>
      </w:r>
      <w:r w:rsidRPr="00015E63">
        <w:rPr>
          <w:rFonts w:cs="Arial"/>
          <w:sz w:val="22"/>
          <w:szCs w:val="22"/>
        </w:rPr>
        <w:tab/>
        <w:t>“</w:t>
      </w:r>
      <w:r w:rsidR="008776A8" w:rsidRPr="00015E63">
        <w:rPr>
          <w:rFonts w:cs="Arial"/>
          <w:sz w:val="22"/>
          <w:szCs w:val="22"/>
        </w:rPr>
        <w:t>Mass Incarceration's Black Support</w:t>
      </w:r>
      <w:r w:rsidRPr="00015E63">
        <w:rPr>
          <w:rFonts w:cs="Arial"/>
          <w:sz w:val="22"/>
          <w:szCs w:val="22"/>
        </w:rPr>
        <w:t>,”</w:t>
      </w:r>
      <w:r w:rsidR="008776A8" w:rsidRPr="00015E63">
        <w:rPr>
          <w:rFonts w:cs="Arial"/>
          <w:sz w:val="22"/>
          <w:szCs w:val="22"/>
        </w:rPr>
        <w:t xml:space="preserve"> Interview with</w:t>
      </w:r>
      <w:r w:rsidR="008776A8" w:rsidRPr="00015E63">
        <w:rPr>
          <w:rStyle w:val="apple-converted-space"/>
          <w:rFonts w:cs="Arial"/>
          <w:sz w:val="22"/>
          <w:szCs w:val="22"/>
        </w:rPr>
        <w:t> </w:t>
      </w:r>
      <w:r w:rsidR="008776A8" w:rsidRPr="00015E63">
        <w:rPr>
          <w:rStyle w:val="journalist"/>
          <w:rFonts w:cs="Arial"/>
          <w:sz w:val="22"/>
          <w:szCs w:val="22"/>
        </w:rPr>
        <w:t>Brian Lehrer</w:t>
      </w:r>
      <w:r w:rsidR="008776A8" w:rsidRPr="00015E63">
        <w:rPr>
          <w:rFonts w:cs="Arial"/>
          <w:sz w:val="22"/>
          <w:szCs w:val="22"/>
        </w:rPr>
        <w:t>,</w:t>
      </w:r>
      <w:r w:rsidR="008776A8" w:rsidRPr="00015E63">
        <w:rPr>
          <w:rStyle w:val="apple-converted-space"/>
          <w:rFonts w:cs="Arial"/>
          <w:sz w:val="22"/>
          <w:szCs w:val="22"/>
        </w:rPr>
        <w:t> </w:t>
      </w:r>
      <w:r w:rsidR="008776A8" w:rsidRPr="00015E63">
        <w:rPr>
          <w:rStyle w:val="outlet"/>
          <w:i/>
          <w:iCs/>
          <w:sz w:val="22"/>
          <w:szCs w:val="22"/>
        </w:rPr>
        <w:t>WNYC: The Brian Lehrer Show</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September 30, 2015</w:t>
      </w:r>
      <w:r w:rsidR="008776A8" w:rsidRPr="00015E63">
        <w:rPr>
          <w:rFonts w:cs="Arial"/>
          <w:sz w:val="22"/>
          <w:szCs w:val="22"/>
        </w:rPr>
        <w:t>.</w:t>
      </w:r>
    </w:p>
    <w:p w14:paraId="307C9D27" w14:textId="77777777" w:rsidR="000E0FE0" w:rsidRPr="00015E63" w:rsidRDefault="000E0FE0" w:rsidP="00446678">
      <w:pPr>
        <w:ind w:left="2160" w:hanging="2160"/>
        <w:rPr>
          <w:rFonts w:cs="Arial"/>
          <w:sz w:val="22"/>
          <w:szCs w:val="22"/>
        </w:rPr>
      </w:pPr>
    </w:p>
    <w:p w14:paraId="29E2936C" w14:textId="1B53BFF9" w:rsidR="008776A8" w:rsidRPr="00015E63" w:rsidRDefault="00350263" w:rsidP="00DA6E5A">
      <w:pPr>
        <w:ind w:left="2160" w:hanging="1980"/>
        <w:rPr>
          <w:rFonts w:cs="Arial"/>
          <w:sz w:val="22"/>
          <w:szCs w:val="22"/>
        </w:rPr>
      </w:pPr>
      <w:r w:rsidRPr="00015E63">
        <w:rPr>
          <w:rStyle w:val="name"/>
          <w:rFonts w:cs="Arial"/>
          <w:sz w:val="22"/>
          <w:szCs w:val="22"/>
        </w:rPr>
        <w:t>September 2015</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in John McWhorter,</w:t>
      </w:r>
      <w:r w:rsidR="008776A8" w:rsidRPr="00015E63">
        <w:rPr>
          <w:rStyle w:val="apple-converted-space"/>
          <w:rFonts w:cs="Arial"/>
          <w:sz w:val="22"/>
          <w:szCs w:val="22"/>
        </w:rPr>
        <w:t> </w:t>
      </w:r>
      <w:r w:rsidR="00CC21DD" w:rsidRPr="00015E63">
        <w:rPr>
          <w:rFonts w:cs="Arial"/>
          <w:sz w:val="22"/>
          <w:szCs w:val="22"/>
        </w:rPr>
        <w:t>“</w:t>
      </w:r>
      <w:r w:rsidR="008776A8" w:rsidRPr="00015E63">
        <w:rPr>
          <w:rFonts w:cs="Arial"/>
          <w:sz w:val="22"/>
          <w:szCs w:val="22"/>
        </w:rPr>
        <w:t>Black Liv</w:t>
      </w:r>
      <w:r w:rsidR="00CC21DD" w:rsidRPr="00015E63">
        <w:rPr>
          <w:rFonts w:cs="Arial"/>
          <w:sz w:val="22"/>
          <w:szCs w:val="22"/>
        </w:rPr>
        <w:t>es Matter Is Living in the Past</w:t>
      </w:r>
      <w:r w:rsidR="006E2D3B" w:rsidRPr="00015E63">
        <w:rPr>
          <w:rFonts w:cs="Arial"/>
          <w:sz w:val="22"/>
          <w:szCs w:val="22"/>
        </w:rPr>
        <w:t>,</w:t>
      </w:r>
      <w:r w:rsidR="00CC21DD" w:rsidRPr="00015E63">
        <w:rPr>
          <w:rFonts w:cs="Arial"/>
          <w:sz w:val="22"/>
          <w:szCs w:val="22"/>
        </w:rPr>
        <w:t>”</w:t>
      </w:r>
      <w:r w:rsidR="008776A8" w:rsidRPr="00015E63">
        <w:rPr>
          <w:rStyle w:val="apple-converted-space"/>
          <w:rFonts w:cs="Arial"/>
          <w:sz w:val="22"/>
          <w:szCs w:val="22"/>
        </w:rPr>
        <w:t> </w:t>
      </w:r>
      <w:r w:rsidR="008776A8" w:rsidRPr="00015E63">
        <w:rPr>
          <w:rStyle w:val="Emphasis"/>
          <w:rFonts w:cs="Arial"/>
          <w:sz w:val="22"/>
          <w:szCs w:val="22"/>
        </w:rPr>
        <w:t>Daily Beast</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September 28, 2015</w:t>
      </w:r>
      <w:r w:rsidR="008776A8" w:rsidRPr="00015E63">
        <w:rPr>
          <w:rFonts w:cs="Arial"/>
          <w:sz w:val="22"/>
          <w:szCs w:val="22"/>
        </w:rPr>
        <w:t>.</w:t>
      </w:r>
    </w:p>
    <w:p w14:paraId="76F86A87" w14:textId="77777777" w:rsidR="000E0FE0" w:rsidRPr="00015E63" w:rsidRDefault="000E0FE0" w:rsidP="00446678">
      <w:pPr>
        <w:ind w:left="2160" w:hanging="2160"/>
        <w:rPr>
          <w:rFonts w:cs="Arial"/>
          <w:sz w:val="22"/>
          <w:szCs w:val="22"/>
        </w:rPr>
      </w:pPr>
    </w:p>
    <w:p w14:paraId="36D79661" w14:textId="3E67D9B9" w:rsidR="008776A8" w:rsidRPr="00015E63" w:rsidRDefault="00350263" w:rsidP="00DA6E5A">
      <w:pPr>
        <w:ind w:left="2160" w:hanging="1980"/>
        <w:rPr>
          <w:rFonts w:cs="Arial"/>
          <w:sz w:val="22"/>
          <w:szCs w:val="22"/>
        </w:rPr>
      </w:pPr>
      <w:r w:rsidRPr="00015E63">
        <w:rPr>
          <w:rStyle w:val="name"/>
          <w:rFonts w:cs="Arial"/>
          <w:sz w:val="22"/>
          <w:szCs w:val="22"/>
        </w:rPr>
        <w:t>September 2015</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Black Silent Majority</w:t>
      </w:r>
      <w:r w:rsidR="008776A8" w:rsidRPr="00015E63">
        <w:rPr>
          <w:rStyle w:val="apple-converted-space"/>
          <w:rFonts w:cs="Arial"/>
          <w:sz w:val="22"/>
          <w:szCs w:val="22"/>
        </w:rPr>
        <w:t> </w:t>
      </w:r>
      <w:r w:rsidR="008776A8" w:rsidRPr="00015E63">
        <w:rPr>
          <w:rFonts w:cs="Arial"/>
          <w:sz w:val="22"/>
          <w:szCs w:val="22"/>
        </w:rPr>
        <w:t>in Daniel Denvir,</w:t>
      </w:r>
      <w:r w:rsidR="008776A8" w:rsidRPr="00015E63">
        <w:rPr>
          <w:rStyle w:val="apple-converted-space"/>
          <w:rFonts w:cs="Arial"/>
          <w:sz w:val="22"/>
          <w:szCs w:val="22"/>
        </w:rPr>
        <w:t> </w:t>
      </w:r>
      <w:r w:rsidRPr="00015E63">
        <w:rPr>
          <w:rFonts w:cs="Arial"/>
          <w:sz w:val="22"/>
          <w:szCs w:val="22"/>
        </w:rPr>
        <w:t>“</w:t>
      </w:r>
      <w:r w:rsidR="008776A8" w:rsidRPr="00015E63">
        <w:rPr>
          <w:rFonts w:cs="Arial"/>
          <w:sz w:val="22"/>
          <w:szCs w:val="22"/>
        </w:rPr>
        <w:t>The Long, Ugly History of 'Law and Order' Candidates</w:t>
      </w:r>
      <w:r w:rsidR="00B12C82" w:rsidRPr="00015E63">
        <w:rPr>
          <w:rFonts w:cs="Arial"/>
          <w:sz w:val="22"/>
          <w:szCs w:val="22"/>
        </w:rPr>
        <w:t>,</w:t>
      </w:r>
      <w:r w:rsidRPr="00015E63">
        <w:rPr>
          <w:rFonts w:cs="Arial"/>
          <w:sz w:val="22"/>
          <w:szCs w:val="22"/>
        </w:rPr>
        <w:t>”</w:t>
      </w:r>
      <w:r w:rsidR="008776A8" w:rsidRPr="00015E63">
        <w:rPr>
          <w:rStyle w:val="apple-converted-space"/>
          <w:rFonts w:cs="Arial"/>
          <w:sz w:val="22"/>
          <w:szCs w:val="22"/>
        </w:rPr>
        <w:t> </w:t>
      </w:r>
      <w:r w:rsidR="008776A8" w:rsidRPr="00015E63">
        <w:rPr>
          <w:rStyle w:val="Emphasis"/>
          <w:rFonts w:cs="Arial"/>
          <w:sz w:val="22"/>
          <w:szCs w:val="22"/>
        </w:rPr>
        <w:t>The Atlantic</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September 16, 2015</w:t>
      </w:r>
      <w:r w:rsidR="008776A8" w:rsidRPr="00015E63">
        <w:rPr>
          <w:rFonts w:cs="Arial"/>
          <w:sz w:val="22"/>
          <w:szCs w:val="22"/>
        </w:rPr>
        <w:t>.</w:t>
      </w:r>
    </w:p>
    <w:p w14:paraId="3118759C" w14:textId="77777777" w:rsidR="000E0FE0" w:rsidRPr="00015E63" w:rsidRDefault="000E0FE0" w:rsidP="00446678">
      <w:pPr>
        <w:ind w:left="2160" w:hanging="2160"/>
        <w:rPr>
          <w:rFonts w:cs="Arial"/>
          <w:sz w:val="22"/>
          <w:szCs w:val="22"/>
        </w:rPr>
      </w:pPr>
    </w:p>
    <w:p w14:paraId="07B0E234" w14:textId="3DA79E47" w:rsidR="008776A8" w:rsidRPr="00015E63" w:rsidRDefault="00350263" w:rsidP="00DA6E5A">
      <w:pPr>
        <w:ind w:left="2160" w:hanging="1980"/>
        <w:rPr>
          <w:rFonts w:cs="Arial"/>
          <w:sz w:val="22"/>
          <w:szCs w:val="22"/>
        </w:rPr>
      </w:pPr>
      <w:r w:rsidRPr="00015E63">
        <w:rPr>
          <w:rStyle w:val="name"/>
          <w:rFonts w:cs="Arial"/>
          <w:sz w:val="22"/>
          <w:szCs w:val="22"/>
        </w:rPr>
        <w:t>September 2015</w:t>
      </w:r>
      <w:r w:rsidRPr="00015E63">
        <w:rPr>
          <w:rStyle w:val="name"/>
          <w:rFonts w:cs="Arial"/>
          <w:sz w:val="22"/>
          <w:szCs w:val="22"/>
        </w:rPr>
        <w:tab/>
      </w:r>
      <w:r w:rsidR="008776A8" w:rsidRPr="00015E63">
        <w:rPr>
          <w:rStyle w:val="name"/>
          <w:rFonts w:cs="Arial"/>
          <w:sz w:val="22"/>
          <w:szCs w:val="22"/>
        </w:rPr>
        <w:t>Michael Javen Fortner</w:t>
      </w:r>
      <w:r w:rsidR="008776A8" w:rsidRPr="00015E63">
        <w:rPr>
          <w:rFonts w:cs="Arial"/>
          <w:sz w:val="22"/>
          <w:szCs w:val="22"/>
        </w:rPr>
        <w:t>'s research on</w:t>
      </w:r>
      <w:r w:rsidR="008776A8" w:rsidRPr="00015E63">
        <w:rPr>
          <w:rStyle w:val="apple-converted-space"/>
          <w:rFonts w:cs="Arial"/>
          <w:sz w:val="22"/>
          <w:szCs w:val="22"/>
        </w:rPr>
        <w:t> </w:t>
      </w:r>
      <w:r w:rsidR="008776A8" w:rsidRPr="00015E63">
        <w:rPr>
          <w:rStyle w:val="topic"/>
          <w:rFonts w:cs="Arial"/>
          <w:sz w:val="22"/>
          <w:szCs w:val="22"/>
        </w:rPr>
        <w:t>Black Silent Majority</w:t>
      </w:r>
      <w:r w:rsidR="008776A8" w:rsidRPr="00015E63">
        <w:rPr>
          <w:rStyle w:val="apple-converted-space"/>
          <w:rFonts w:cs="Arial"/>
          <w:sz w:val="22"/>
          <w:szCs w:val="22"/>
        </w:rPr>
        <w:t> </w:t>
      </w:r>
      <w:r w:rsidR="008776A8" w:rsidRPr="00015E63">
        <w:rPr>
          <w:rFonts w:cs="Arial"/>
          <w:sz w:val="22"/>
          <w:szCs w:val="22"/>
        </w:rPr>
        <w:t>discussed in</w:t>
      </w:r>
      <w:r w:rsidR="008776A8" w:rsidRPr="00015E63">
        <w:rPr>
          <w:rStyle w:val="apple-converted-space"/>
          <w:rFonts w:cs="Arial"/>
          <w:sz w:val="22"/>
          <w:szCs w:val="22"/>
        </w:rPr>
        <w:t> </w:t>
      </w:r>
      <w:r w:rsidR="008776A8" w:rsidRPr="00015E63">
        <w:rPr>
          <w:rStyle w:val="author-article"/>
          <w:rFonts w:cs="Arial"/>
          <w:sz w:val="22"/>
          <w:szCs w:val="22"/>
        </w:rPr>
        <w:t>Alex Lichtenstein</w:t>
      </w:r>
      <w:r w:rsidR="008776A8" w:rsidRPr="00015E63">
        <w:rPr>
          <w:rFonts w:cs="Arial"/>
          <w:sz w:val="22"/>
          <w:szCs w:val="22"/>
        </w:rPr>
        <w:t>,</w:t>
      </w:r>
      <w:r w:rsidR="008776A8" w:rsidRPr="00015E63">
        <w:rPr>
          <w:rStyle w:val="apple-converted-space"/>
          <w:rFonts w:cs="Arial"/>
          <w:sz w:val="22"/>
          <w:szCs w:val="22"/>
        </w:rPr>
        <w:t> </w:t>
      </w:r>
      <w:r w:rsidRPr="00015E63">
        <w:rPr>
          <w:rFonts w:cs="Arial"/>
          <w:sz w:val="22"/>
          <w:szCs w:val="22"/>
        </w:rPr>
        <w:t>“</w:t>
      </w:r>
      <w:r w:rsidR="008776A8" w:rsidRPr="00015E63">
        <w:rPr>
          <w:rFonts w:cs="Arial"/>
          <w:sz w:val="22"/>
          <w:szCs w:val="22"/>
        </w:rPr>
        <w:t>Mass Incarceration Has Become the New Welfare</w:t>
      </w:r>
      <w:r w:rsidRPr="00015E63">
        <w:rPr>
          <w:rFonts w:cs="Arial"/>
          <w:sz w:val="22"/>
          <w:szCs w:val="22"/>
        </w:rPr>
        <w:t>,”</w:t>
      </w:r>
      <w:r w:rsidR="008776A8" w:rsidRPr="00015E63">
        <w:rPr>
          <w:rStyle w:val="apple-converted-space"/>
          <w:rFonts w:cs="Arial"/>
          <w:sz w:val="22"/>
          <w:szCs w:val="22"/>
        </w:rPr>
        <w:t> </w:t>
      </w:r>
      <w:r w:rsidR="008776A8" w:rsidRPr="00015E63">
        <w:rPr>
          <w:rStyle w:val="outlet"/>
          <w:i/>
          <w:iCs/>
          <w:sz w:val="22"/>
          <w:szCs w:val="22"/>
        </w:rPr>
        <w:t>The Atlantic</w:t>
      </w:r>
      <w:r w:rsidR="008776A8" w:rsidRPr="00015E63">
        <w:rPr>
          <w:rFonts w:cs="Arial"/>
          <w:sz w:val="22"/>
          <w:szCs w:val="22"/>
        </w:rPr>
        <w:t xml:space="preserve">, </w:t>
      </w:r>
      <w:r w:rsidR="008776A8" w:rsidRPr="00015E63">
        <w:rPr>
          <w:rStyle w:val="Date1"/>
          <w:rFonts w:cs="Arial"/>
          <w:sz w:val="22"/>
          <w:szCs w:val="22"/>
        </w:rPr>
        <w:t>September 16, 2015</w:t>
      </w:r>
      <w:r w:rsidR="008776A8" w:rsidRPr="00015E63">
        <w:rPr>
          <w:rFonts w:cs="Arial"/>
          <w:sz w:val="22"/>
          <w:szCs w:val="22"/>
        </w:rPr>
        <w:t>.</w:t>
      </w:r>
    </w:p>
    <w:p w14:paraId="7BF3C634" w14:textId="77777777" w:rsidR="000E0FE0" w:rsidRPr="00015E63" w:rsidRDefault="000E0FE0" w:rsidP="00446678">
      <w:pPr>
        <w:ind w:left="2160" w:hanging="2160"/>
        <w:rPr>
          <w:rStyle w:val="name"/>
          <w:rFonts w:cs="Arial"/>
          <w:sz w:val="22"/>
          <w:szCs w:val="22"/>
        </w:rPr>
      </w:pPr>
    </w:p>
    <w:p w14:paraId="64757C46" w14:textId="43324E54" w:rsidR="00350263" w:rsidRPr="00015E63" w:rsidRDefault="00350263" w:rsidP="00DA6E5A">
      <w:pPr>
        <w:ind w:left="2160" w:hanging="1980"/>
        <w:rPr>
          <w:rFonts w:cs="Arial"/>
          <w:sz w:val="22"/>
          <w:szCs w:val="22"/>
        </w:rPr>
      </w:pPr>
      <w:r w:rsidRPr="00015E63">
        <w:rPr>
          <w:rStyle w:val="name"/>
          <w:rFonts w:cs="Arial"/>
          <w:sz w:val="22"/>
          <w:szCs w:val="22"/>
        </w:rPr>
        <w:t>September 2015</w:t>
      </w:r>
      <w:r w:rsidRPr="00015E63">
        <w:rPr>
          <w:rStyle w:val="name"/>
          <w:rFonts w:cs="Arial"/>
          <w:sz w:val="22"/>
          <w:szCs w:val="22"/>
        </w:rPr>
        <w:tab/>
      </w:r>
      <w:r w:rsidR="008776A8" w:rsidRPr="00015E63">
        <w:rPr>
          <w:rStyle w:val="name"/>
          <w:rFonts w:cs="Arial"/>
          <w:sz w:val="22"/>
          <w:szCs w:val="22"/>
        </w:rPr>
        <w:t>Michael Javen Fortner</w:t>
      </w:r>
      <w:r w:rsidR="008776A8" w:rsidRPr="00015E63">
        <w:rPr>
          <w:rStyle w:val="apple-converted-space"/>
          <w:rFonts w:cs="Arial"/>
          <w:sz w:val="22"/>
          <w:szCs w:val="22"/>
        </w:rPr>
        <w:t> </w:t>
      </w:r>
      <w:r w:rsidR="008776A8" w:rsidRPr="00015E63">
        <w:rPr>
          <w:rFonts w:cs="Arial"/>
          <w:sz w:val="22"/>
          <w:szCs w:val="22"/>
        </w:rPr>
        <w:t>quoted on</w:t>
      </w:r>
      <w:r w:rsidR="008776A8" w:rsidRPr="00015E63">
        <w:rPr>
          <w:rStyle w:val="apple-converted-space"/>
          <w:rFonts w:cs="Arial"/>
          <w:sz w:val="22"/>
          <w:szCs w:val="22"/>
        </w:rPr>
        <w:t> </w:t>
      </w:r>
      <w:r w:rsidR="008776A8" w:rsidRPr="00015E63">
        <w:rPr>
          <w:rStyle w:val="topic"/>
          <w:rFonts w:cs="Arial"/>
          <w:sz w:val="22"/>
          <w:szCs w:val="22"/>
        </w:rPr>
        <w:t>Black Silent Majority</w:t>
      </w:r>
      <w:r w:rsidR="008776A8" w:rsidRPr="00015E63">
        <w:rPr>
          <w:rStyle w:val="apple-converted-space"/>
          <w:rFonts w:cs="Arial"/>
          <w:sz w:val="22"/>
          <w:szCs w:val="22"/>
        </w:rPr>
        <w:t> </w:t>
      </w:r>
      <w:r w:rsidR="008776A8" w:rsidRPr="00015E63">
        <w:rPr>
          <w:rFonts w:cs="Arial"/>
          <w:sz w:val="22"/>
          <w:szCs w:val="22"/>
        </w:rPr>
        <w:t xml:space="preserve">in </w:t>
      </w:r>
      <w:proofErr w:type="spellStart"/>
      <w:r w:rsidR="008776A8" w:rsidRPr="00015E63">
        <w:rPr>
          <w:rFonts w:cs="Arial"/>
          <w:sz w:val="22"/>
          <w:szCs w:val="22"/>
        </w:rPr>
        <w:t>Brentin</w:t>
      </w:r>
      <w:proofErr w:type="spellEnd"/>
      <w:r w:rsidR="008776A8" w:rsidRPr="00015E63">
        <w:rPr>
          <w:rFonts w:cs="Arial"/>
          <w:sz w:val="22"/>
          <w:szCs w:val="22"/>
        </w:rPr>
        <w:t xml:space="preserve"> Mock,</w:t>
      </w:r>
      <w:r w:rsidR="008776A8" w:rsidRPr="00015E63">
        <w:rPr>
          <w:rStyle w:val="apple-converted-space"/>
          <w:rFonts w:cs="Arial"/>
          <w:sz w:val="22"/>
          <w:szCs w:val="22"/>
        </w:rPr>
        <w:t> </w:t>
      </w:r>
      <w:r w:rsidRPr="00015E63">
        <w:rPr>
          <w:rFonts w:cs="Arial"/>
          <w:sz w:val="22"/>
          <w:szCs w:val="22"/>
        </w:rPr>
        <w:t>“</w:t>
      </w:r>
      <w:r w:rsidR="008776A8" w:rsidRPr="00015E63">
        <w:rPr>
          <w:rFonts w:cs="Arial"/>
          <w:sz w:val="22"/>
          <w:szCs w:val="22"/>
        </w:rPr>
        <w:t>Can We Talk About Urban Violence Without the Word 'Black'?</w:t>
      </w:r>
      <w:r w:rsidRPr="00015E63">
        <w:rPr>
          <w:rFonts w:cs="Arial"/>
          <w:sz w:val="22"/>
          <w:szCs w:val="22"/>
        </w:rPr>
        <w:t>”</w:t>
      </w:r>
      <w:r w:rsidR="008776A8" w:rsidRPr="00015E63">
        <w:rPr>
          <w:rStyle w:val="apple-converted-space"/>
          <w:rFonts w:cs="Arial"/>
          <w:sz w:val="22"/>
          <w:szCs w:val="22"/>
        </w:rPr>
        <w:t> </w:t>
      </w:r>
      <w:r w:rsidR="008776A8" w:rsidRPr="00015E63">
        <w:rPr>
          <w:rStyle w:val="Emphasis"/>
          <w:rFonts w:cs="Arial"/>
          <w:sz w:val="22"/>
          <w:szCs w:val="22"/>
        </w:rPr>
        <w:t>Atlantic:</w:t>
      </w:r>
      <w:r w:rsidRPr="00015E63">
        <w:rPr>
          <w:rStyle w:val="Emphasis"/>
          <w:rFonts w:cs="Arial"/>
          <w:sz w:val="22"/>
          <w:szCs w:val="22"/>
        </w:rPr>
        <w:t xml:space="preserve"> </w:t>
      </w:r>
      <w:r w:rsidR="008776A8" w:rsidRPr="00015E63">
        <w:rPr>
          <w:rStyle w:val="Emphasis"/>
          <w:rFonts w:cs="Arial"/>
          <w:sz w:val="22"/>
          <w:szCs w:val="22"/>
        </w:rPr>
        <w:t>City Lab</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September 10, 2015</w:t>
      </w:r>
      <w:r w:rsidR="008776A8" w:rsidRPr="00015E63">
        <w:rPr>
          <w:rFonts w:cs="Arial"/>
          <w:sz w:val="22"/>
          <w:szCs w:val="22"/>
        </w:rPr>
        <w:t>.</w:t>
      </w:r>
    </w:p>
    <w:p w14:paraId="46A1DCFD" w14:textId="77777777" w:rsidR="000E0FE0" w:rsidRPr="00015E63" w:rsidRDefault="000E0FE0" w:rsidP="00446678">
      <w:pPr>
        <w:ind w:left="2160" w:hanging="2160"/>
        <w:rPr>
          <w:sz w:val="22"/>
          <w:szCs w:val="22"/>
          <w:shd w:val="clear" w:color="auto" w:fill="FFFFFF"/>
        </w:rPr>
      </w:pPr>
    </w:p>
    <w:p w14:paraId="291884F4" w14:textId="24E0296C" w:rsidR="00CC21DD" w:rsidRPr="00015E63" w:rsidRDefault="00CC21DD" w:rsidP="00DA6E5A">
      <w:pPr>
        <w:ind w:left="2160" w:hanging="1980"/>
        <w:rPr>
          <w:sz w:val="22"/>
          <w:szCs w:val="22"/>
        </w:rPr>
      </w:pPr>
      <w:r w:rsidRPr="00015E63">
        <w:rPr>
          <w:sz w:val="22"/>
          <w:szCs w:val="22"/>
          <w:shd w:val="clear" w:color="auto" w:fill="FFFFFF"/>
        </w:rPr>
        <w:t xml:space="preserve">August 2015 </w:t>
      </w:r>
      <w:r w:rsidRPr="00015E63">
        <w:rPr>
          <w:sz w:val="22"/>
          <w:szCs w:val="22"/>
          <w:shd w:val="clear" w:color="auto" w:fill="FFFFFF"/>
        </w:rPr>
        <w:tab/>
        <w:t>Michael Javen Fortner’s interview with WIND-AM 560’s</w:t>
      </w:r>
      <w:r w:rsidRPr="00015E63">
        <w:rPr>
          <w:rStyle w:val="apple-converted-space"/>
          <w:color w:val="C4262E"/>
          <w:sz w:val="22"/>
          <w:szCs w:val="22"/>
          <w:shd w:val="clear" w:color="auto" w:fill="FFFFFF"/>
        </w:rPr>
        <w:t> </w:t>
      </w:r>
      <w:r w:rsidRPr="00015E63">
        <w:rPr>
          <w:i/>
          <w:iCs/>
          <w:sz w:val="22"/>
          <w:szCs w:val="22"/>
          <w:shd w:val="clear" w:color="auto" w:fill="FFFFFF"/>
        </w:rPr>
        <w:t>Chicago’s Morning Answer</w:t>
      </w:r>
    </w:p>
    <w:p w14:paraId="26B19A22" w14:textId="77777777" w:rsidR="00CC21DD" w:rsidRPr="00015E63" w:rsidRDefault="00CC21DD" w:rsidP="00446678">
      <w:pPr>
        <w:ind w:left="2160" w:hanging="2160"/>
        <w:rPr>
          <w:sz w:val="22"/>
          <w:szCs w:val="22"/>
        </w:rPr>
      </w:pPr>
    </w:p>
    <w:p w14:paraId="2EFCF01E" w14:textId="5D79EA25" w:rsidR="008776A8" w:rsidRPr="00015E63" w:rsidRDefault="00350263" w:rsidP="00DA6E5A">
      <w:pPr>
        <w:ind w:left="2160" w:hanging="1980"/>
        <w:rPr>
          <w:rFonts w:cs="Arial"/>
          <w:sz w:val="22"/>
          <w:szCs w:val="22"/>
        </w:rPr>
      </w:pPr>
      <w:r w:rsidRPr="00015E63">
        <w:rPr>
          <w:rFonts w:cs="Arial"/>
          <w:sz w:val="22"/>
          <w:szCs w:val="22"/>
        </w:rPr>
        <w:t>May 2015</w:t>
      </w:r>
      <w:r w:rsidRPr="00015E63">
        <w:rPr>
          <w:rFonts w:cs="Arial"/>
          <w:sz w:val="22"/>
          <w:szCs w:val="22"/>
        </w:rPr>
        <w:tab/>
        <w:t>M</w:t>
      </w:r>
      <w:r w:rsidR="008776A8" w:rsidRPr="00015E63">
        <w:rPr>
          <w:rStyle w:val="name"/>
          <w:rFonts w:cs="Arial"/>
          <w:sz w:val="22"/>
          <w:szCs w:val="22"/>
        </w:rPr>
        <w:t>ichael Javen Fortner</w:t>
      </w:r>
      <w:r w:rsidR="008776A8" w:rsidRPr="00015E63">
        <w:rPr>
          <w:rFonts w:cs="Arial"/>
          <w:sz w:val="22"/>
          <w:szCs w:val="22"/>
        </w:rPr>
        <w:t>'s research on</w:t>
      </w:r>
      <w:r w:rsidR="008776A8" w:rsidRPr="00015E63">
        <w:rPr>
          <w:rStyle w:val="apple-converted-space"/>
          <w:rFonts w:cs="Arial"/>
          <w:sz w:val="22"/>
          <w:szCs w:val="22"/>
        </w:rPr>
        <w:t> </w:t>
      </w:r>
      <w:r w:rsidR="008776A8" w:rsidRPr="00015E63">
        <w:rPr>
          <w:rStyle w:val="topic"/>
          <w:rFonts w:cs="Arial"/>
          <w:sz w:val="22"/>
          <w:szCs w:val="22"/>
        </w:rPr>
        <w:t>the intersection of Black urban culture with overly aggressive law enforcement</w:t>
      </w:r>
      <w:r w:rsidR="008776A8" w:rsidRPr="00015E63">
        <w:rPr>
          <w:rStyle w:val="apple-converted-space"/>
          <w:rFonts w:cs="Arial"/>
          <w:sz w:val="22"/>
          <w:szCs w:val="22"/>
        </w:rPr>
        <w:t> </w:t>
      </w:r>
      <w:r w:rsidR="008776A8" w:rsidRPr="00015E63">
        <w:rPr>
          <w:rFonts w:cs="Arial"/>
          <w:sz w:val="22"/>
          <w:szCs w:val="22"/>
        </w:rPr>
        <w:t>discussed in</w:t>
      </w:r>
      <w:r w:rsidR="008776A8" w:rsidRPr="00015E63">
        <w:rPr>
          <w:rStyle w:val="apple-converted-space"/>
          <w:rFonts w:cs="Arial"/>
          <w:sz w:val="22"/>
          <w:szCs w:val="22"/>
        </w:rPr>
        <w:t> </w:t>
      </w:r>
      <w:r w:rsidR="008776A8" w:rsidRPr="00015E63">
        <w:rPr>
          <w:rStyle w:val="author-article"/>
          <w:rFonts w:cs="Arial"/>
          <w:sz w:val="22"/>
          <w:szCs w:val="22"/>
        </w:rPr>
        <w:t>Orlando Patterson</w:t>
      </w:r>
      <w:r w:rsidR="008776A8" w:rsidRPr="00015E63">
        <w:rPr>
          <w:rFonts w:cs="Arial"/>
          <w:sz w:val="22"/>
          <w:szCs w:val="22"/>
        </w:rPr>
        <w:t>,</w:t>
      </w:r>
      <w:r w:rsidR="008776A8" w:rsidRPr="00015E63">
        <w:rPr>
          <w:rStyle w:val="apple-converted-space"/>
          <w:rFonts w:cs="Arial"/>
          <w:sz w:val="22"/>
          <w:szCs w:val="22"/>
        </w:rPr>
        <w:t> </w:t>
      </w:r>
      <w:r w:rsidRPr="00015E63">
        <w:rPr>
          <w:rFonts w:cs="Arial"/>
          <w:sz w:val="22"/>
          <w:szCs w:val="22"/>
        </w:rPr>
        <w:t>“</w:t>
      </w:r>
      <w:r w:rsidR="008776A8" w:rsidRPr="00015E63">
        <w:rPr>
          <w:rFonts w:cs="Arial"/>
          <w:sz w:val="22"/>
          <w:szCs w:val="22"/>
        </w:rPr>
        <w:t>The Real Problem with America’s Inner Cities</w:t>
      </w:r>
      <w:r w:rsidRPr="00015E63">
        <w:rPr>
          <w:rFonts w:cs="Arial"/>
          <w:sz w:val="22"/>
          <w:szCs w:val="22"/>
        </w:rPr>
        <w:t>,”</w:t>
      </w:r>
      <w:r w:rsidR="008776A8" w:rsidRPr="00015E63">
        <w:rPr>
          <w:rStyle w:val="apple-converted-space"/>
          <w:rFonts w:cs="Arial"/>
          <w:sz w:val="22"/>
          <w:szCs w:val="22"/>
        </w:rPr>
        <w:t> </w:t>
      </w:r>
      <w:r w:rsidR="008776A8" w:rsidRPr="00015E63">
        <w:rPr>
          <w:rStyle w:val="outlet"/>
          <w:i/>
          <w:iCs/>
          <w:sz w:val="22"/>
          <w:szCs w:val="22"/>
        </w:rPr>
        <w:t>New York Times</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May 9, 2015</w:t>
      </w:r>
      <w:r w:rsidR="008776A8" w:rsidRPr="00015E63">
        <w:rPr>
          <w:rFonts w:cs="Arial"/>
          <w:sz w:val="22"/>
          <w:szCs w:val="22"/>
        </w:rPr>
        <w:t>.</w:t>
      </w:r>
    </w:p>
    <w:p w14:paraId="71E54782" w14:textId="77777777" w:rsidR="000E0FE0" w:rsidRPr="00015E63" w:rsidRDefault="000E0FE0" w:rsidP="00446678">
      <w:pPr>
        <w:ind w:left="2160" w:hanging="2160"/>
        <w:rPr>
          <w:rStyle w:val="name"/>
          <w:rFonts w:cs="Arial"/>
          <w:sz w:val="22"/>
          <w:szCs w:val="22"/>
        </w:rPr>
      </w:pPr>
    </w:p>
    <w:p w14:paraId="38948585" w14:textId="56EA344D" w:rsidR="008776A8" w:rsidRPr="00015E63" w:rsidRDefault="008776A8" w:rsidP="00DA6E5A">
      <w:pPr>
        <w:ind w:left="2160" w:hanging="1980"/>
        <w:rPr>
          <w:rFonts w:cs="Arial"/>
          <w:sz w:val="22"/>
          <w:szCs w:val="22"/>
        </w:rPr>
      </w:pPr>
      <w:r w:rsidRPr="00015E63">
        <w:rPr>
          <w:rStyle w:val="name"/>
          <w:rFonts w:cs="Arial"/>
          <w:sz w:val="22"/>
          <w:szCs w:val="22"/>
        </w:rPr>
        <w:t xml:space="preserve">August 2013 </w:t>
      </w:r>
      <w:r w:rsidRPr="00015E63">
        <w:rPr>
          <w:rStyle w:val="name"/>
          <w:rFonts w:cs="Arial"/>
          <w:sz w:val="22"/>
          <w:szCs w:val="22"/>
        </w:rPr>
        <w:tab/>
        <w:t>Michael Javen Fortner</w:t>
      </w:r>
      <w:r w:rsidRPr="00015E63">
        <w:rPr>
          <w:rFonts w:cs="Arial"/>
          <w:sz w:val="22"/>
          <w:szCs w:val="22"/>
        </w:rPr>
        <w:t>'s research on</w:t>
      </w:r>
      <w:r w:rsidRPr="00015E63">
        <w:rPr>
          <w:rStyle w:val="apple-converted-space"/>
          <w:rFonts w:cs="Arial"/>
          <w:sz w:val="22"/>
          <w:szCs w:val="22"/>
        </w:rPr>
        <w:t> </w:t>
      </w:r>
      <w:r w:rsidRPr="00015E63">
        <w:rPr>
          <w:rStyle w:val="topic"/>
          <w:rFonts w:cs="Arial"/>
          <w:sz w:val="22"/>
          <w:szCs w:val="22"/>
        </w:rPr>
        <w:t>the impact of Martin Luther King Jr.'s "I Have a Dream" speech</w:t>
      </w:r>
      <w:r w:rsidRPr="00015E63">
        <w:rPr>
          <w:rStyle w:val="apple-converted-space"/>
          <w:rFonts w:cs="Arial"/>
          <w:sz w:val="22"/>
          <w:szCs w:val="22"/>
        </w:rPr>
        <w:t> </w:t>
      </w:r>
      <w:r w:rsidRPr="00015E63">
        <w:rPr>
          <w:rFonts w:cs="Arial"/>
          <w:sz w:val="22"/>
          <w:szCs w:val="22"/>
        </w:rPr>
        <w:t>discussed in</w:t>
      </w:r>
      <w:r w:rsidRPr="00015E63">
        <w:rPr>
          <w:rStyle w:val="apple-converted-space"/>
          <w:rFonts w:cs="Arial"/>
          <w:sz w:val="22"/>
          <w:szCs w:val="22"/>
        </w:rPr>
        <w:t> </w:t>
      </w:r>
      <w:r w:rsidRPr="00015E63">
        <w:rPr>
          <w:rStyle w:val="author-article"/>
          <w:rFonts w:cs="Arial"/>
          <w:sz w:val="22"/>
          <w:szCs w:val="22"/>
        </w:rPr>
        <w:t xml:space="preserve">Angelo </w:t>
      </w:r>
      <w:proofErr w:type="spellStart"/>
      <w:r w:rsidRPr="00015E63">
        <w:rPr>
          <w:rStyle w:val="author-article"/>
          <w:rFonts w:cs="Arial"/>
          <w:sz w:val="22"/>
          <w:szCs w:val="22"/>
        </w:rPr>
        <w:t>Fichera</w:t>
      </w:r>
      <w:proofErr w:type="spellEnd"/>
      <w:r w:rsidRPr="00015E63">
        <w:rPr>
          <w:rFonts w:cs="Arial"/>
          <w:sz w:val="22"/>
          <w:szCs w:val="22"/>
        </w:rPr>
        <w:t>,</w:t>
      </w:r>
      <w:r w:rsidRPr="00015E63">
        <w:rPr>
          <w:rStyle w:val="apple-converted-space"/>
          <w:rFonts w:cs="Arial"/>
          <w:sz w:val="22"/>
          <w:szCs w:val="22"/>
        </w:rPr>
        <w:t> </w:t>
      </w:r>
      <w:r w:rsidR="00350263" w:rsidRPr="00015E63">
        <w:rPr>
          <w:rFonts w:cs="Arial"/>
          <w:sz w:val="22"/>
          <w:szCs w:val="22"/>
        </w:rPr>
        <w:t>“</w:t>
      </w:r>
      <w:r w:rsidRPr="00015E63">
        <w:rPr>
          <w:rFonts w:cs="Arial"/>
          <w:sz w:val="22"/>
          <w:szCs w:val="22"/>
        </w:rPr>
        <w:t>Palmyra Graduate Helped Pen Words that Resonate 50 Years Later</w:t>
      </w:r>
      <w:r w:rsidR="00350263" w:rsidRPr="00015E63">
        <w:rPr>
          <w:rFonts w:cs="Arial"/>
          <w:sz w:val="22"/>
          <w:szCs w:val="22"/>
        </w:rPr>
        <w:t>,”</w:t>
      </w:r>
      <w:r w:rsidRPr="00015E63">
        <w:rPr>
          <w:rStyle w:val="apple-converted-space"/>
          <w:rFonts w:cs="Arial"/>
          <w:sz w:val="22"/>
          <w:szCs w:val="22"/>
        </w:rPr>
        <w:t> </w:t>
      </w:r>
      <w:r w:rsidRPr="00015E63">
        <w:rPr>
          <w:rStyle w:val="outlet"/>
          <w:i/>
          <w:iCs/>
          <w:sz w:val="22"/>
          <w:szCs w:val="22"/>
        </w:rPr>
        <w:t>Courier-Post</w:t>
      </w:r>
      <w:r w:rsidRPr="00015E63">
        <w:rPr>
          <w:rFonts w:cs="Arial"/>
          <w:sz w:val="22"/>
          <w:szCs w:val="22"/>
        </w:rPr>
        <w:t>,</w:t>
      </w:r>
      <w:r w:rsidRPr="00015E63">
        <w:rPr>
          <w:rStyle w:val="apple-converted-space"/>
          <w:rFonts w:cs="Arial"/>
          <w:sz w:val="22"/>
          <w:szCs w:val="22"/>
        </w:rPr>
        <w:t> </w:t>
      </w:r>
      <w:r w:rsidRPr="00015E63">
        <w:rPr>
          <w:rStyle w:val="Date1"/>
          <w:rFonts w:cs="Arial"/>
          <w:sz w:val="22"/>
          <w:szCs w:val="22"/>
        </w:rPr>
        <w:t>August 25, 2013</w:t>
      </w:r>
      <w:r w:rsidRPr="00015E63">
        <w:rPr>
          <w:rFonts w:cs="Arial"/>
          <w:sz w:val="22"/>
          <w:szCs w:val="22"/>
        </w:rPr>
        <w:t>.</w:t>
      </w:r>
    </w:p>
    <w:p w14:paraId="6F37563B" w14:textId="77777777" w:rsidR="000E0FE0" w:rsidRPr="00015E63" w:rsidRDefault="000E0FE0" w:rsidP="00446678">
      <w:pPr>
        <w:ind w:left="2160" w:hanging="2160"/>
        <w:rPr>
          <w:rFonts w:cs="Arial"/>
          <w:sz w:val="22"/>
          <w:szCs w:val="22"/>
        </w:rPr>
      </w:pPr>
    </w:p>
    <w:p w14:paraId="34D308E6" w14:textId="0A62111E" w:rsidR="008776A8" w:rsidRPr="00015E63" w:rsidRDefault="008776A8" w:rsidP="00DA6E5A">
      <w:pPr>
        <w:ind w:left="2160" w:hanging="1980"/>
        <w:rPr>
          <w:rFonts w:cs="Arial"/>
          <w:sz w:val="22"/>
          <w:szCs w:val="22"/>
        </w:rPr>
      </w:pPr>
      <w:r w:rsidRPr="00015E63">
        <w:rPr>
          <w:rFonts w:cs="Arial"/>
          <w:sz w:val="22"/>
          <w:szCs w:val="22"/>
        </w:rPr>
        <w:t xml:space="preserve">August 2013 </w:t>
      </w:r>
      <w:r w:rsidRPr="00015E63">
        <w:rPr>
          <w:rFonts w:cs="Arial"/>
          <w:sz w:val="22"/>
          <w:szCs w:val="22"/>
        </w:rPr>
        <w:tab/>
        <w:t>Guest to discuss</w:t>
      </w:r>
      <w:r w:rsidRPr="00015E63">
        <w:rPr>
          <w:rStyle w:val="apple-converted-space"/>
          <w:rFonts w:cs="Arial"/>
          <w:sz w:val="22"/>
          <w:szCs w:val="22"/>
        </w:rPr>
        <w:t> </w:t>
      </w:r>
      <w:r w:rsidRPr="00015E63">
        <w:rPr>
          <w:rStyle w:val="topic"/>
          <w:rFonts w:cs="Arial"/>
          <w:sz w:val="22"/>
          <w:szCs w:val="22"/>
        </w:rPr>
        <w:t>the prominent role black leaders played in fostering the drug war</w:t>
      </w:r>
      <w:r w:rsidRPr="00015E63">
        <w:rPr>
          <w:rStyle w:val="apple-converted-space"/>
          <w:rFonts w:cs="Arial"/>
          <w:sz w:val="22"/>
          <w:szCs w:val="22"/>
        </w:rPr>
        <w:t> </w:t>
      </w:r>
      <w:r w:rsidRPr="00015E63">
        <w:rPr>
          <w:rFonts w:cs="Arial"/>
          <w:sz w:val="22"/>
          <w:szCs w:val="22"/>
        </w:rPr>
        <w:t xml:space="preserve">on </w:t>
      </w:r>
      <w:r w:rsidRPr="00015E63">
        <w:rPr>
          <w:rStyle w:val="outlet"/>
          <w:rFonts w:cs="Arial"/>
          <w:i/>
          <w:iCs/>
          <w:sz w:val="22"/>
          <w:szCs w:val="22"/>
        </w:rPr>
        <w:t>NCPR News</w:t>
      </w:r>
      <w:r w:rsidRPr="00015E63">
        <w:rPr>
          <w:rFonts w:cs="Arial"/>
          <w:sz w:val="22"/>
          <w:szCs w:val="22"/>
        </w:rPr>
        <w:t>,</w:t>
      </w:r>
      <w:r w:rsidRPr="00015E63">
        <w:rPr>
          <w:rStyle w:val="apple-converted-space"/>
          <w:rFonts w:cs="Arial"/>
          <w:sz w:val="22"/>
          <w:szCs w:val="22"/>
        </w:rPr>
        <w:t> </w:t>
      </w:r>
      <w:r w:rsidRPr="00015E63">
        <w:rPr>
          <w:rStyle w:val="Date1"/>
          <w:rFonts w:cs="Arial"/>
          <w:sz w:val="22"/>
          <w:szCs w:val="22"/>
        </w:rPr>
        <w:t>August 19, 2013</w:t>
      </w:r>
      <w:r w:rsidRPr="00015E63">
        <w:rPr>
          <w:rFonts w:cs="Arial"/>
          <w:sz w:val="22"/>
          <w:szCs w:val="22"/>
        </w:rPr>
        <w:t>.</w:t>
      </w:r>
    </w:p>
    <w:p w14:paraId="31FCEA34" w14:textId="77777777" w:rsidR="000E0FE0" w:rsidRPr="00015E63" w:rsidRDefault="000E0FE0" w:rsidP="00446678">
      <w:pPr>
        <w:ind w:left="2160" w:hanging="2160"/>
        <w:rPr>
          <w:rFonts w:cs="Arial"/>
          <w:sz w:val="22"/>
          <w:szCs w:val="22"/>
        </w:rPr>
      </w:pPr>
    </w:p>
    <w:p w14:paraId="1F092145" w14:textId="5DDE3DFD" w:rsidR="008776A8" w:rsidRPr="00015E63" w:rsidRDefault="008776A8" w:rsidP="00DA6E5A">
      <w:pPr>
        <w:ind w:left="2160" w:hanging="1980"/>
        <w:rPr>
          <w:rFonts w:cs="Arial"/>
          <w:sz w:val="22"/>
          <w:szCs w:val="22"/>
        </w:rPr>
      </w:pPr>
      <w:r w:rsidRPr="00015E63">
        <w:rPr>
          <w:rFonts w:cs="Arial"/>
          <w:sz w:val="22"/>
          <w:szCs w:val="22"/>
        </w:rPr>
        <w:t>August 2013</w:t>
      </w:r>
      <w:r w:rsidRPr="00015E63">
        <w:rPr>
          <w:rFonts w:cs="Arial"/>
          <w:sz w:val="22"/>
          <w:szCs w:val="22"/>
        </w:rPr>
        <w:tab/>
        <w:t>Guest to discuss</w:t>
      </w:r>
      <w:r w:rsidRPr="00015E63">
        <w:rPr>
          <w:rStyle w:val="apple-converted-space"/>
          <w:rFonts w:cs="Arial"/>
          <w:sz w:val="22"/>
          <w:szCs w:val="22"/>
        </w:rPr>
        <w:t> </w:t>
      </w:r>
      <w:r w:rsidRPr="00015E63">
        <w:rPr>
          <w:rStyle w:val="topic"/>
          <w:rFonts w:cs="Arial"/>
          <w:sz w:val="22"/>
          <w:szCs w:val="22"/>
        </w:rPr>
        <w:t>the history of African-American support for anti-drug policies</w:t>
      </w:r>
      <w:r w:rsidRPr="00015E63">
        <w:rPr>
          <w:rStyle w:val="apple-converted-space"/>
          <w:rFonts w:cs="Arial"/>
          <w:sz w:val="22"/>
          <w:szCs w:val="22"/>
        </w:rPr>
        <w:t> </w:t>
      </w:r>
      <w:r w:rsidRPr="00015E63">
        <w:rPr>
          <w:rFonts w:cs="Arial"/>
          <w:sz w:val="22"/>
          <w:szCs w:val="22"/>
        </w:rPr>
        <w:t xml:space="preserve">on </w:t>
      </w:r>
      <w:r w:rsidRPr="00015E63">
        <w:rPr>
          <w:rStyle w:val="outlet"/>
          <w:rFonts w:cs="Arial"/>
          <w:i/>
          <w:iCs/>
          <w:sz w:val="22"/>
          <w:szCs w:val="22"/>
        </w:rPr>
        <w:t>NPR's Code Switch</w:t>
      </w:r>
      <w:r w:rsidRPr="00015E63">
        <w:rPr>
          <w:rFonts w:cs="Arial"/>
          <w:sz w:val="22"/>
          <w:szCs w:val="22"/>
        </w:rPr>
        <w:t>,</w:t>
      </w:r>
      <w:r w:rsidRPr="00015E63">
        <w:rPr>
          <w:rStyle w:val="apple-converted-space"/>
          <w:rFonts w:cs="Arial"/>
          <w:sz w:val="22"/>
          <w:szCs w:val="22"/>
        </w:rPr>
        <w:t> </w:t>
      </w:r>
      <w:r w:rsidRPr="00015E63">
        <w:rPr>
          <w:rStyle w:val="Date1"/>
          <w:rFonts w:cs="Arial"/>
          <w:sz w:val="22"/>
          <w:szCs w:val="22"/>
        </w:rPr>
        <w:t>August 16, 2013</w:t>
      </w:r>
      <w:r w:rsidRPr="00015E63">
        <w:rPr>
          <w:rFonts w:cs="Arial"/>
          <w:sz w:val="22"/>
          <w:szCs w:val="22"/>
        </w:rPr>
        <w:t>.</w:t>
      </w:r>
    </w:p>
    <w:p w14:paraId="0264E2FA" w14:textId="77777777" w:rsidR="000E0FE0" w:rsidRPr="00015E63" w:rsidRDefault="000E0FE0" w:rsidP="00446678">
      <w:pPr>
        <w:ind w:left="2160" w:hanging="2160"/>
        <w:rPr>
          <w:rFonts w:cs="Arial"/>
          <w:sz w:val="22"/>
          <w:szCs w:val="22"/>
        </w:rPr>
      </w:pPr>
    </w:p>
    <w:p w14:paraId="5709BD9E" w14:textId="6B3F9C87" w:rsidR="008776A8" w:rsidRPr="00015E63" w:rsidRDefault="00553787" w:rsidP="00DA6E5A">
      <w:pPr>
        <w:ind w:left="2160" w:hanging="1980"/>
        <w:rPr>
          <w:rFonts w:cs="Arial"/>
          <w:sz w:val="22"/>
          <w:szCs w:val="22"/>
        </w:rPr>
      </w:pPr>
      <w:r w:rsidRPr="00015E63">
        <w:rPr>
          <w:rFonts w:cs="Arial"/>
          <w:sz w:val="22"/>
          <w:szCs w:val="22"/>
        </w:rPr>
        <w:t xml:space="preserve">August 2012 </w:t>
      </w:r>
      <w:r w:rsidRPr="00015E63">
        <w:rPr>
          <w:rFonts w:cs="Arial"/>
          <w:sz w:val="22"/>
          <w:szCs w:val="22"/>
        </w:rPr>
        <w:tab/>
      </w:r>
      <w:r w:rsidR="00CC21DD" w:rsidRPr="00015E63">
        <w:rPr>
          <w:rFonts w:cs="Arial"/>
          <w:sz w:val="22"/>
          <w:szCs w:val="22"/>
        </w:rPr>
        <w:t>“</w:t>
      </w:r>
      <w:r w:rsidR="008776A8" w:rsidRPr="00015E63">
        <w:rPr>
          <w:rFonts w:cs="Arial"/>
          <w:sz w:val="22"/>
          <w:szCs w:val="22"/>
        </w:rPr>
        <w:t xml:space="preserve">Election 2012: Previewing the Party </w:t>
      </w:r>
      <w:r w:rsidR="00CC21DD" w:rsidRPr="00015E63">
        <w:rPr>
          <w:rFonts w:cs="Arial"/>
          <w:sz w:val="22"/>
          <w:szCs w:val="22"/>
        </w:rPr>
        <w:t>Conventions,”</w:t>
      </w:r>
      <w:r w:rsidR="008776A8" w:rsidRPr="00015E63">
        <w:rPr>
          <w:rFonts w:cs="Arial"/>
          <w:sz w:val="22"/>
          <w:szCs w:val="22"/>
        </w:rPr>
        <w:t xml:space="preserve"> Interview with</w:t>
      </w:r>
      <w:r w:rsidR="008776A8" w:rsidRPr="00015E63">
        <w:rPr>
          <w:rStyle w:val="apple-converted-space"/>
          <w:rFonts w:cs="Arial"/>
          <w:sz w:val="22"/>
          <w:szCs w:val="22"/>
        </w:rPr>
        <w:t> </w:t>
      </w:r>
      <w:proofErr w:type="spellStart"/>
      <w:r w:rsidR="008776A8" w:rsidRPr="00015E63">
        <w:rPr>
          <w:rStyle w:val="journalist"/>
          <w:rFonts w:cs="Arial"/>
          <w:sz w:val="22"/>
          <w:szCs w:val="22"/>
        </w:rPr>
        <w:t>Erinn</w:t>
      </w:r>
      <w:proofErr w:type="spellEnd"/>
      <w:r w:rsidR="008776A8" w:rsidRPr="00015E63">
        <w:rPr>
          <w:rStyle w:val="journalist"/>
          <w:rFonts w:cs="Arial"/>
          <w:sz w:val="22"/>
          <w:szCs w:val="22"/>
        </w:rPr>
        <w:t xml:space="preserve"> </w:t>
      </w:r>
      <w:proofErr w:type="spellStart"/>
      <w:r w:rsidR="008776A8" w:rsidRPr="00015E63">
        <w:rPr>
          <w:rStyle w:val="journalist"/>
          <w:rFonts w:cs="Arial"/>
          <w:sz w:val="22"/>
          <w:szCs w:val="22"/>
        </w:rPr>
        <w:t>Hutkin</w:t>
      </w:r>
      <w:proofErr w:type="spellEnd"/>
      <w:r w:rsidR="008776A8" w:rsidRPr="00015E63">
        <w:rPr>
          <w:rFonts w:cs="Arial"/>
          <w:sz w:val="22"/>
          <w:szCs w:val="22"/>
        </w:rPr>
        <w:t xml:space="preserve">, </w:t>
      </w:r>
      <w:r w:rsidR="008776A8" w:rsidRPr="00015E63">
        <w:rPr>
          <w:rStyle w:val="outlet"/>
          <w:i/>
          <w:iCs/>
          <w:sz w:val="22"/>
          <w:szCs w:val="22"/>
        </w:rPr>
        <w:t>Wicked Local, Taunton</w:t>
      </w:r>
      <w:r w:rsidR="008776A8" w:rsidRPr="00015E63">
        <w:rPr>
          <w:rFonts w:cs="Arial"/>
          <w:sz w:val="22"/>
          <w:szCs w:val="22"/>
        </w:rPr>
        <w:t>,</w:t>
      </w:r>
      <w:r w:rsidR="008776A8" w:rsidRPr="00015E63">
        <w:rPr>
          <w:rStyle w:val="apple-converted-space"/>
          <w:rFonts w:cs="Arial"/>
          <w:sz w:val="22"/>
          <w:szCs w:val="22"/>
        </w:rPr>
        <w:t> </w:t>
      </w:r>
      <w:r w:rsidR="008776A8" w:rsidRPr="00015E63">
        <w:rPr>
          <w:rStyle w:val="Date1"/>
          <w:rFonts w:cs="Arial"/>
          <w:sz w:val="22"/>
          <w:szCs w:val="22"/>
        </w:rPr>
        <w:t>August 23, 2012</w:t>
      </w:r>
      <w:r w:rsidR="00925ED4" w:rsidRPr="00015E63">
        <w:rPr>
          <w:rFonts w:cs="Arial"/>
          <w:sz w:val="22"/>
          <w:szCs w:val="22"/>
        </w:rPr>
        <w:t>.</w:t>
      </w:r>
    </w:p>
    <w:p w14:paraId="79F4B689" w14:textId="77777777" w:rsidR="000E0FE0" w:rsidRPr="00043AE7" w:rsidRDefault="000E0FE0" w:rsidP="00446678">
      <w:pPr>
        <w:rPr>
          <w:rFonts w:ascii="Times New Roman Bold" w:hAnsi="Times New Roman Bold"/>
          <w:b/>
          <w:caps/>
        </w:rPr>
      </w:pPr>
    </w:p>
    <w:p w14:paraId="0CE3841D" w14:textId="77777777" w:rsidR="008F7757" w:rsidRPr="00446678" w:rsidRDefault="008F7757" w:rsidP="00446678">
      <w:pPr>
        <w:pStyle w:val="Heading6"/>
        <w:spacing w:before="0" w:after="0"/>
        <w:rPr>
          <w:u w:val="single"/>
        </w:rPr>
      </w:pPr>
    </w:p>
    <w:bookmarkEnd w:id="0"/>
    <w:p w14:paraId="7DD2969A" w14:textId="77777777" w:rsidR="00B4211F" w:rsidRPr="00446678" w:rsidRDefault="00B4211F" w:rsidP="00446678"/>
    <w:sectPr w:rsidR="00B4211F" w:rsidRPr="0044667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CF231" w14:textId="77777777" w:rsidR="00127D81" w:rsidRDefault="00127D81" w:rsidP="008F7757">
      <w:r>
        <w:separator/>
      </w:r>
    </w:p>
  </w:endnote>
  <w:endnote w:type="continuationSeparator" w:id="0">
    <w:p w14:paraId="378EC775" w14:textId="77777777" w:rsidR="00127D81" w:rsidRDefault="00127D81" w:rsidP="008F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NewRomanPSMT">
    <w:altName w:val="Times New Roman"/>
    <w:panose1 w:val="00000000000000000000"/>
    <w:charset w:val="4D"/>
    <w:family w:val="roman"/>
    <w:notTrueType/>
    <w:pitch w:val="default"/>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Times New Roman (Headings CS)">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TimesNewRomanPS-BoldMT">
    <w:altName w:val="Times New Roman Bold"/>
    <w:panose1 w:val="00000000000000000000"/>
    <w:charset w:val="4D"/>
    <w:family w:val="auto"/>
    <w:notTrueType/>
    <w:pitch w:val="default"/>
    <w:sig w:usb0="00000003" w:usb1="00000000" w:usb2="00000000" w:usb3="00000000" w:csb0="00000001" w:csb1="00000000"/>
  </w:font>
  <w:font w:name="Times New Roman (Body 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324888034"/>
      <w:docPartObj>
        <w:docPartGallery w:val="Page Numbers (Bottom of Page)"/>
        <w:docPartUnique/>
      </w:docPartObj>
    </w:sdtPr>
    <w:sdtEndPr>
      <w:rPr>
        <w:noProof/>
      </w:rPr>
    </w:sdtEndPr>
    <w:sdtContent>
      <w:p w14:paraId="32016C53" w14:textId="3EC8D468" w:rsidR="008F7757" w:rsidRPr="008F7757" w:rsidRDefault="008F7757">
        <w:pPr>
          <w:pStyle w:val="Footer"/>
          <w:jc w:val="center"/>
          <w:rPr>
            <w:sz w:val="20"/>
          </w:rPr>
        </w:pPr>
        <w:r w:rsidRPr="008F7757">
          <w:rPr>
            <w:sz w:val="20"/>
          </w:rPr>
          <w:fldChar w:fldCharType="begin"/>
        </w:r>
        <w:r w:rsidRPr="008F7757">
          <w:rPr>
            <w:sz w:val="20"/>
          </w:rPr>
          <w:instrText xml:space="preserve"> PAGE   \* MERGEFORMAT </w:instrText>
        </w:r>
        <w:r w:rsidRPr="008F7757">
          <w:rPr>
            <w:sz w:val="20"/>
          </w:rPr>
          <w:fldChar w:fldCharType="separate"/>
        </w:r>
        <w:r w:rsidR="007402B7">
          <w:rPr>
            <w:noProof/>
            <w:sz w:val="20"/>
          </w:rPr>
          <w:t>9</w:t>
        </w:r>
        <w:r w:rsidRPr="008F7757">
          <w:rPr>
            <w:noProof/>
            <w:sz w:val="20"/>
          </w:rPr>
          <w:fldChar w:fldCharType="end"/>
        </w:r>
      </w:p>
    </w:sdtContent>
  </w:sdt>
  <w:p w14:paraId="7E70382A" w14:textId="77777777" w:rsidR="008F7757" w:rsidRPr="008F7757" w:rsidRDefault="008F775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0BCC6" w14:textId="77777777" w:rsidR="00127D81" w:rsidRDefault="00127D81" w:rsidP="008F7757">
      <w:r>
        <w:separator/>
      </w:r>
    </w:p>
  </w:footnote>
  <w:footnote w:type="continuationSeparator" w:id="0">
    <w:p w14:paraId="0172D974" w14:textId="77777777" w:rsidR="00127D81" w:rsidRDefault="00127D81" w:rsidP="008F7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161DF"/>
    <w:multiLevelType w:val="hybridMultilevel"/>
    <w:tmpl w:val="F1C47E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2692785D"/>
    <w:multiLevelType w:val="multilevel"/>
    <w:tmpl w:val="C1AC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407635"/>
    <w:multiLevelType w:val="hybridMultilevel"/>
    <w:tmpl w:val="CDD0569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E1"/>
    <w:rsid w:val="000004DF"/>
    <w:rsid w:val="00001032"/>
    <w:rsid w:val="00001464"/>
    <w:rsid w:val="000137C1"/>
    <w:rsid w:val="00015E63"/>
    <w:rsid w:val="00016639"/>
    <w:rsid w:val="0001774A"/>
    <w:rsid w:val="00020CA2"/>
    <w:rsid w:val="000210B6"/>
    <w:rsid w:val="000229FA"/>
    <w:rsid w:val="00023545"/>
    <w:rsid w:val="00023CE0"/>
    <w:rsid w:val="000277A3"/>
    <w:rsid w:val="000329B9"/>
    <w:rsid w:val="00036B20"/>
    <w:rsid w:val="000408A4"/>
    <w:rsid w:val="00043AE7"/>
    <w:rsid w:val="00050D33"/>
    <w:rsid w:val="00052E28"/>
    <w:rsid w:val="00052FB9"/>
    <w:rsid w:val="000553C0"/>
    <w:rsid w:val="0006038E"/>
    <w:rsid w:val="000606A6"/>
    <w:rsid w:val="00067899"/>
    <w:rsid w:val="00093D19"/>
    <w:rsid w:val="000962C4"/>
    <w:rsid w:val="000965AB"/>
    <w:rsid w:val="000D181D"/>
    <w:rsid w:val="000E02BB"/>
    <w:rsid w:val="000E0E4A"/>
    <w:rsid w:val="000E0FE0"/>
    <w:rsid w:val="000F09C0"/>
    <w:rsid w:val="000F186C"/>
    <w:rsid w:val="00102C93"/>
    <w:rsid w:val="0011033D"/>
    <w:rsid w:val="001169D9"/>
    <w:rsid w:val="0012068B"/>
    <w:rsid w:val="001246B9"/>
    <w:rsid w:val="00127D81"/>
    <w:rsid w:val="00134B77"/>
    <w:rsid w:val="00135FE3"/>
    <w:rsid w:val="00147D68"/>
    <w:rsid w:val="00150EF5"/>
    <w:rsid w:val="00150FF4"/>
    <w:rsid w:val="00166083"/>
    <w:rsid w:val="00170D87"/>
    <w:rsid w:val="00174299"/>
    <w:rsid w:val="00174C09"/>
    <w:rsid w:val="0018122B"/>
    <w:rsid w:val="00186BDE"/>
    <w:rsid w:val="001A4F99"/>
    <w:rsid w:val="001A538C"/>
    <w:rsid w:val="001A6E94"/>
    <w:rsid w:val="001B0974"/>
    <w:rsid w:val="001B1841"/>
    <w:rsid w:val="001C1F2E"/>
    <w:rsid w:val="001C550E"/>
    <w:rsid w:val="001D74F2"/>
    <w:rsid w:val="001E119E"/>
    <w:rsid w:val="001F2CDC"/>
    <w:rsid w:val="001F4F42"/>
    <w:rsid w:val="0020125B"/>
    <w:rsid w:val="0020230E"/>
    <w:rsid w:val="00210C8A"/>
    <w:rsid w:val="0021529A"/>
    <w:rsid w:val="0022407C"/>
    <w:rsid w:val="0022785F"/>
    <w:rsid w:val="00234867"/>
    <w:rsid w:val="00245840"/>
    <w:rsid w:val="0026026F"/>
    <w:rsid w:val="0026393D"/>
    <w:rsid w:val="00267D43"/>
    <w:rsid w:val="00271795"/>
    <w:rsid w:val="002742C9"/>
    <w:rsid w:val="002745D9"/>
    <w:rsid w:val="00276CC8"/>
    <w:rsid w:val="00282235"/>
    <w:rsid w:val="002851BE"/>
    <w:rsid w:val="0028746F"/>
    <w:rsid w:val="00296BEE"/>
    <w:rsid w:val="002A0DEF"/>
    <w:rsid w:val="002A4987"/>
    <w:rsid w:val="002A5414"/>
    <w:rsid w:val="002B195C"/>
    <w:rsid w:val="002B3EBB"/>
    <w:rsid w:val="002B64B0"/>
    <w:rsid w:val="002C2DC9"/>
    <w:rsid w:val="002C49D7"/>
    <w:rsid w:val="002D0554"/>
    <w:rsid w:val="002D3C85"/>
    <w:rsid w:val="002D5B19"/>
    <w:rsid w:val="002E184F"/>
    <w:rsid w:val="002F2968"/>
    <w:rsid w:val="002F6C63"/>
    <w:rsid w:val="002F79DD"/>
    <w:rsid w:val="002F7BE3"/>
    <w:rsid w:val="00310730"/>
    <w:rsid w:val="00314827"/>
    <w:rsid w:val="00317F88"/>
    <w:rsid w:val="00322FB4"/>
    <w:rsid w:val="00332354"/>
    <w:rsid w:val="00340EE1"/>
    <w:rsid w:val="0034236C"/>
    <w:rsid w:val="0035001D"/>
    <w:rsid w:val="00350263"/>
    <w:rsid w:val="0036103A"/>
    <w:rsid w:val="00367981"/>
    <w:rsid w:val="00370700"/>
    <w:rsid w:val="00375CF7"/>
    <w:rsid w:val="00381D22"/>
    <w:rsid w:val="0038414E"/>
    <w:rsid w:val="0038612D"/>
    <w:rsid w:val="00391953"/>
    <w:rsid w:val="003A2781"/>
    <w:rsid w:val="003B5BD2"/>
    <w:rsid w:val="003B7ADF"/>
    <w:rsid w:val="003B7F01"/>
    <w:rsid w:val="003C1F94"/>
    <w:rsid w:val="003C4AC5"/>
    <w:rsid w:val="003C75FF"/>
    <w:rsid w:val="003D2263"/>
    <w:rsid w:val="003D7307"/>
    <w:rsid w:val="003E1D4C"/>
    <w:rsid w:val="003E6F9F"/>
    <w:rsid w:val="003F07E1"/>
    <w:rsid w:val="003F27E5"/>
    <w:rsid w:val="003F6D67"/>
    <w:rsid w:val="003F734A"/>
    <w:rsid w:val="004017C6"/>
    <w:rsid w:val="00410099"/>
    <w:rsid w:val="00410398"/>
    <w:rsid w:val="00413528"/>
    <w:rsid w:val="004240F6"/>
    <w:rsid w:val="00424B6B"/>
    <w:rsid w:val="00424FBF"/>
    <w:rsid w:val="00427F85"/>
    <w:rsid w:val="004306F0"/>
    <w:rsid w:val="00432B55"/>
    <w:rsid w:val="00434B8C"/>
    <w:rsid w:val="0044316E"/>
    <w:rsid w:val="00446678"/>
    <w:rsid w:val="004513DC"/>
    <w:rsid w:val="0045749F"/>
    <w:rsid w:val="00462B33"/>
    <w:rsid w:val="004713DA"/>
    <w:rsid w:val="00471AAB"/>
    <w:rsid w:val="0048195E"/>
    <w:rsid w:val="00493A93"/>
    <w:rsid w:val="00497CDD"/>
    <w:rsid w:val="004A1546"/>
    <w:rsid w:val="004B4301"/>
    <w:rsid w:val="004B799C"/>
    <w:rsid w:val="004C1D16"/>
    <w:rsid w:val="004C1EE9"/>
    <w:rsid w:val="004C31A7"/>
    <w:rsid w:val="004D340E"/>
    <w:rsid w:val="004D5632"/>
    <w:rsid w:val="004F0D9C"/>
    <w:rsid w:val="004F37A0"/>
    <w:rsid w:val="004F5464"/>
    <w:rsid w:val="00500252"/>
    <w:rsid w:val="00500D15"/>
    <w:rsid w:val="00505BBE"/>
    <w:rsid w:val="00512F24"/>
    <w:rsid w:val="005226CF"/>
    <w:rsid w:val="00533744"/>
    <w:rsid w:val="00536831"/>
    <w:rsid w:val="0054200E"/>
    <w:rsid w:val="0054232B"/>
    <w:rsid w:val="00546BEE"/>
    <w:rsid w:val="00553787"/>
    <w:rsid w:val="00557F92"/>
    <w:rsid w:val="0056137E"/>
    <w:rsid w:val="00562DBD"/>
    <w:rsid w:val="0056625E"/>
    <w:rsid w:val="00571BCB"/>
    <w:rsid w:val="00574A9D"/>
    <w:rsid w:val="00577070"/>
    <w:rsid w:val="00580508"/>
    <w:rsid w:val="00581B0C"/>
    <w:rsid w:val="00581E46"/>
    <w:rsid w:val="00581FCF"/>
    <w:rsid w:val="00590E84"/>
    <w:rsid w:val="00593150"/>
    <w:rsid w:val="005A03A9"/>
    <w:rsid w:val="005A5756"/>
    <w:rsid w:val="005C1904"/>
    <w:rsid w:val="005C6676"/>
    <w:rsid w:val="005E0FDF"/>
    <w:rsid w:val="005E2F4E"/>
    <w:rsid w:val="005E2F89"/>
    <w:rsid w:val="005E4D51"/>
    <w:rsid w:val="005E71AD"/>
    <w:rsid w:val="006010AF"/>
    <w:rsid w:val="00604A58"/>
    <w:rsid w:val="00606DE5"/>
    <w:rsid w:val="00610C33"/>
    <w:rsid w:val="00617156"/>
    <w:rsid w:val="00627AC7"/>
    <w:rsid w:val="0063664F"/>
    <w:rsid w:val="00636FD3"/>
    <w:rsid w:val="00640BE1"/>
    <w:rsid w:val="0064150D"/>
    <w:rsid w:val="00641D23"/>
    <w:rsid w:val="00643DF4"/>
    <w:rsid w:val="0064515D"/>
    <w:rsid w:val="00646D62"/>
    <w:rsid w:val="00650344"/>
    <w:rsid w:val="006542D3"/>
    <w:rsid w:val="006627F9"/>
    <w:rsid w:val="00663A3A"/>
    <w:rsid w:val="006640D6"/>
    <w:rsid w:val="0066547B"/>
    <w:rsid w:val="006712E9"/>
    <w:rsid w:val="00672FB0"/>
    <w:rsid w:val="00676AD8"/>
    <w:rsid w:val="00677AE0"/>
    <w:rsid w:val="006826B8"/>
    <w:rsid w:val="00683C03"/>
    <w:rsid w:val="00683CA5"/>
    <w:rsid w:val="006907AF"/>
    <w:rsid w:val="00694202"/>
    <w:rsid w:val="006A5711"/>
    <w:rsid w:val="006A6803"/>
    <w:rsid w:val="006B0CCB"/>
    <w:rsid w:val="006B236C"/>
    <w:rsid w:val="006C3AAB"/>
    <w:rsid w:val="006D0E7C"/>
    <w:rsid w:val="006D2F5E"/>
    <w:rsid w:val="006D49DD"/>
    <w:rsid w:val="006D5FEB"/>
    <w:rsid w:val="006D70EF"/>
    <w:rsid w:val="006E2D3B"/>
    <w:rsid w:val="006E5484"/>
    <w:rsid w:val="00700AD3"/>
    <w:rsid w:val="007127B9"/>
    <w:rsid w:val="007136A0"/>
    <w:rsid w:val="00722C36"/>
    <w:rsid w:val="00724C77"/>
    <w:rsid w:val="00727ECB"/>
    <w:rsid w:val="007402B7"/>
    <w:rsid w:val="007574DC"/>
    <w:rsid w:val="00765AEA"/>
    <w:rsid w:val="00770398"/>
    <w:rsid w:val="00770CF3"/>
    <w:rsid w:val="007718F3"/>
    <w:rsid w:val="0077774D"/>
    <w:rsid w:val="00780AC9"/>
    <w:rsid w:val="00783D76"/>
    <w:rsid w:val="007A4391"/>
    <w:rsid w:val="007A75DB"/>
    <w:rsid w:val="007B10C2"/>
    <w:rsid w:val="007B5158"/>
    <w:rsid w:val="007C70C7"/>
    <w:rsid w:val="007D0773"/>
    <w:rsid w:val="007E2329"/>
    <w:rsid w:val="007E28F6"/>
    <w:rsid w:val="007E6901"/>
    <w:rsid w:val="007F25F2"/>
    <w:rsid w:val="007F4E5A"/>
    <w:rsid w:val="007F61AC"/>
    <w:rsid w:val="007F6F43"/>
    <w:rsid w:val="00800503"/>
    <w:rsid w:val="0080065B"/>
    <w:rsid w:val="00802A51"/>
    <w:rsid w:val="00806384"/>
    <w:rsid w:val="00815944"/>
    <w:rsid w:val="00822FD2"/>
    <w:rsid w:val="008476CC"/>
    <w:rsid w:val="008516A0"/>
    <w:rsid w:val="00851B45"/>
    <w:rsid w:val="008572CA"/>
    <w:rsid w:val="00860DF8"/>
    <w:rsid w:val="00862D45"/>
    <w:rsid w:val="008658AA"/>
    <w:rsid w:val="00874215"/>
    <w:rsid w:val="008776A8"/>
    <w:rsid w:val="008807BC"/>
    <w:rsid w:val="008827ED"/>
    <w:rsid w:val="00883515"/>
    <w:rsid w:val="00883E93"/>
    <w:rsid w:val="00885D3B"/>
    <w:rsid w:val="008900F2"/>
    <w:rsid w:val="008911F7"/>
    <w:rsid w:val="0089233E"/>
    <w:rsid w:val="008E3D15"/>
    <w:rsid w:val="008F15DF"/>
    <w:rsid w:val="008F1661"/>
    <w:rsid w:val="008F677A"/>
    <w:rsid w:val="008F7757"/>
    <w:rsid w:val="00904F15"/>
    <w:rsid w:val="009176A6"/>
    <w:rsid w:val="00920DF1"/>
    <w:rsid w:val="00925ED4"/>
    <w:rsid w:val="00926346"/>
    <w:rsid w:val="009321E5"/>
    <w:rsid w:val="00934DEA"/>
    <w:rsid w:val="0094396A"/>
    <w:rsid w:val="00945BDC"/>
    <w:rsid w:val="0095305A"/>
    <w:rsid w:val="00956B66"/>
    <w:rsid w:val="00961BEF"/>
    <w:rsid w:val="0096503E"/>
    <w:rsid w:val="00974315"/>
    <w:rsid w:val="00975745"/>
    <w:rsid w:val="00977AA7"/>
    <w:rsid w:val="00980351"/>
    <w:rsid w:val="00984598"/>
    <w:rsid w:val="0099355E"/>
    <w:rsid w:val="009956E3"/>
    <w:rsid w:val="0099739C"/>
    <w:rsid w:val="009A0E23"/>
    <w:rsid w:val="009A142F"/>
    <w:rsid w:val="009A5851"/>
    <w:rsid w:val="009B367A"/>
    <w:rsid w:val="009B3714"/>
    <w:rsid w:val="009B4EB3"/>
    <w:rsid w:val="009B5A39"/>
    <w:rsid w:val="009D7E2D"/>
    <w:rsid w:val="009E0CBA"/>
    <w:rsid w:val="009E41A5"/>
    <w:rsid w:val="009F3FD4"/>
    <w:rsid w:val="00A0676B"/>
    <w:rsid w:val="00A1547F"/>
    <w:rsid w:val="00A214E4"/>
    <w:rsid w:val="00A23BE0"/>
    <w:rsid w:val="00A26696"/>
    <w:rsid w:val="00A35301"/>
    <w:rsid w:val="00A35E40"/>
    <w:rsid w:val="00A371AE"/>
    <w:rsid w:val="00A4218B"/>
    <w:rsid w:val="00A433A0"/>
    <w:rsid w:val="00A46BA5"/>
    <w:rsid w:val="00A50CDB"/>
    <w:rsid w:val="00A519D2"/>
    <w:rsid w:val="00A52940"/>
    <w:rsid w:val="00A531CF"/>
    <w:rsid w:val="00A57531"/>
    <w:rsid w:val="00A578D1"/>
    <w:rsid w:val="00A613AC"/>
    <w:rsid w:val="00A6233C"/>
    <w:rsid w:val="00A62D45"/>
    <w:rsid w:val="00A64ACA"/>
    <w:rsid w:val="00A71C86"/>
    <w:rsid w:val="00A753FC"/>
    <w:rsid w:val="00A9117F"/>
    <w:rsid w:val="00A92A21"/>
    <w:rsid w:val="00AA1DD7"/>
    <w:rsid w:val="00AA2DFC"/>
    <w:rsid w:val="00AB0F53"/>
    <w:rsid w:val="00AC219F"/>
    <w:rsid w:val="00AC2B1C"/>
    <w:rsid w:val="00AD37D2"/>
    <w:rsid w:val="00AD489D"/>
    <w:rsid w:val="00AD4C8C"/>
    <w:rsid w:val="00AE683F"/>
    <w:rsid w:val="00AE7C4B"/>
    <w:rsid w:val="00B04428"/>
    <w:rsid w:val="00B07732"/>
    <w:rsid w:val="00B118AC"/>
    <w:rsid w:val="00B11C1F"/>
    <w:rsid w:val="00B12C82"/>
    <w:rsid w:val="00B13559"/>
    <w:rsid w:val="00B2034C"/>
    <w:rsid w:val="00B239E2"/>
    <w:rsid w:val="00B275CE"/>
    <w:rsid w:val="00B30C11"/>
    <w:rsid w:val="00B32A8D"/>
    <w:rsid w:val="00B357E6"/>
    <w:rsid w:val="00B416B5"/>
    <w:rsid w:val="00B4211F"/>
    <w:rsid w:val="00B47688"/>
    <w:rsid w:val="00B56D28"/>
    <w:rsid w:val="00B629FF"/>
    <w:rsid w:val="00B749A2"/>
    <w:rsid w:val="00B8395E"/>
    <w:rsid w:val="00B97ABE"/>
    <w:rsid w:val="00BA12E9"/>
    <w:rsid w:val="00BA1D62"/>
    <w:rsid w:val="00BA4F38"/>
    <w:rsid w:val="00BA7835"/>
    <w:rsid w:val="00BB1BF1"/>
    <w:rsid w:val="00BB1F62"/>
    <w:rsid w:val="00BC1004"/>
    <w:rsid w:val="00BC32A5"/>
    <w:rsid w:val="00BC6311"/>
    <w:rsid w:val="00BD1350"/>
    <w:rsid w:val="00BD19F6"/>
    <w:rsid w:val="00BD2B1D"/>
    <w:rsid w:val="00BD637A"/>
    <w:rsid w:val="00BF7766"/>
    <w:rsid w:val="00C15EB0"/>
    <w:rsid w:val="00C27724"/>
    <w:rsid w:val="00C307E5"/>
    <w:rsid w:val="00C34F6E"/>
    <w:rsid w:val="00C37DDF"/>
    <w:rsid w:val="00C42A39"/>
    <w:rsid w:val="00C42C16"/>
    <w:rsid w:val="00C451F1"/>
    <w:rsid w:val="00C53BF9"/>
    <w:rsid w:val="00C56BBA"/>
    <w:rsid w:val="00C6143F"/>
    <w:rsid w:val="00C63E45"/>
    <w:rsid w:val="00C70866"/>
    <w:rsid w:val="00C75A92"/>
    <w:rsid w:val="00C7797B"/>
    <w:rsid w:val="00CA4F33"/>
    <w:rsid w:val="00CB2927"/>
    <w:rsid w:val="00CB66E8"/>
    <w:rsid w:val="00CC1040"/>
    <w:rsid w:val="00CC21DD"/>
    <w:rsid w:val="00CC558C"/>
    <w:rsid w:val="00CD1DAC"/>
    <w:rsid w:val="00CD4DBC"/>
    <w:rsid w:val="00CD709E"/>
    <w:rsid w:val="00CF08E0"/>
    <w:rsid w:val="00CF4AEB"/>
    <w:rsid w:val="00CF5E45"/>
    <w:rsid w:val="00CF7721"/>
    <w:rsid w:val="00D017A7"/>
    <w:rsid w:val="00D04C67"/>
    <w:rsid w:val="00D05492"/>
    <w:rsid w:val="00D10878"/>
    <w:rsid w:val="00D176D4"/>
    <w:rsid w:val="00D21846"/>
    <w:rsid w:val="00D24AF9"/>
    <w:rsid w:val="00D27FFC"/>
    <w:rsid w:val="00D34DD3"/>
    <w:rsid w:val="00D34F3F"/>
    <w:rsid w:val="00D4529D"/>
    <w:rsid w:val="00D54594"/>
    <w:rsid w:val="00D578AB"/>
    <w:rsid w:val="00D633E1"/>
    <w:rsid w:val="00D75566"/>
    <w:rsid w:val="00D7752E"/>
    <w:rsid w:val="00DA0468"/>
    <w:rsid w:val="00DA0641"/>
    <w:rsid w:val="00DA49FE"/>
    <w:rsid w:val="00DA6066"/>
    <w:rsid w:val="00DA6E5A"/>
    <w:rsid w:val="00DA76CC"/>
    <w:rsid w:val="00DA7B66"/>
    <w:rsid w:val="00DB0C1A"/>
    <w:rsid w:val="00DB29C9"/>
    <w:rsid w:val="00DB5DF4"/>
    <w:rsid w:val="00DC0BCB"/>
    <w:rsid w:val="00DD3D62"/>
    <w:rsid w:val="00DE22D4"/>
    <w:rsid w:val="00DF2924"/>
    <w:rsid w:val="00E10D16"/>
    <w:rsid w:val="00E11260"/>
    <w:rsid w:val="00E113A2"/>
    <w:rsid w:val="00E124A9"/>
    <w:rsid w:val="00E1421B"/>
    <w:rsid w:val="00E22EA3"/>
    <w:rsid w:val="00E30F13"/>
    <w:rsid w:val="00E37552"/>
    <w:rsid w:val="00E40510"/>
    <w:rsid w:val="00E53C7C"/>
    <w:rsid w:val="00E664D5"/>
    <w:rsid w:val="00E706A2"/>
    <w:rsid w:val="00E807EA"/>
    <w:rsid w:val="00E8299C"/>
    <w:rsid w:val="00E82EE9"/>
    <w:rsid w:val="00E911F0"/>
    <w:rsid w:val="00EA733C"/>
    <w:rsid w:val="00EB55BE"/>
    <w:rsid w:val="00EC2BBB"/>
    <w:rsid w:val="00EC3786"/>
    <w:rsid w:val="00ED39E2"/>
    <w:rsid w:val="00ED6CE9"/>
    <w:rsid w:val="00EE7B94"/>
    <w:rsid w:val="00EF0F09"/>
    <w:rsid w:val="00F02903"/>
    <w:rsid w:val="00F05E66"/>
    <w:rsid w:val="00F20F3E"/>
    <w:rsid w:val="00F25446"/>
    <w:rsid w:val="00F30A80"/>
    <w:rsid w:val="00F34B2E"/>
    <w:rsid w:val="00F4162B"/>
    <w:rsid w:val="00F429AE"/>
    <w:rsid w:val="00F4682A"/>
    <w:rsid w:val="00F54717"/>
    <w:rsid w:val="00F63AA3"/>
    <w:rsid w:val="00F63AAF"/>
    <w:rsid w:val="00F64220"/>
    <w:rsid w:val="00F65F45"/>
    <w:rsid w:val="00F71643"/>
    <w:rsid w:val="00F71B06"/>
    <w:rsid w:val="00F765F8"/>
    <w:rsid w:val="00F81A7F"/>
    <w:rsid w:val="00F85F97"/>
    <w:rsid w:val="00F87A36"/>
    <w:rsid w:val="00F94735"/>
    <w:rsid w:val="00F960E9"/>
    <w:rsid w:val="00FA0C76"/>
    <w:rsid w:val="00FA2608"/>
    <w:rsid w:val="00FA2B11"/>
    <w:rsid w:val="00FB1803"/>
    <w:rsid w:val="00FB460A"/>
    <w:rsid w:val="00FC06FB"/>
    <w:rsid w:val="00FC2744"/>
    <w:rsid w:val="00FC5AEA"/>
    <w:rsid w:val="00FC6E38"/>
    <w:rsid w:val="00FE01D9"/>
    <w:rsid w:val="00FE03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04A2"/>
  <w15:chartTrackingRefBased/>
  <w15:docId w15:val="{1E2DD72A-5D12-482B-9A5F-DEE407E0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9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F09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246B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F546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B13559"/>
    <w:pPr>
      <w:keepNext/>
      <w:spacing w:before="240" w:after="60"/>
      <w:outlineLvl w:val="3"/>
    </w:pPr>
    <w:rPr>
      <w:rFonts w:ascii="Cambria" w:hAnsi="Cambria"/>
      <w:b/>
      <w:bCs/>
      <w:sz w:val="28"/>
      <w:szCs w:val="28"/>
    </w:rPr>
  </w:style>
  <w:style w:type="paragraph" w:styleId="Heading5">
    <w:name w:val="heading 5"/>
    <w:basedOn w:val="Normal"/>
    <w:next w:val="Normal"/>
    <w:link w:val="Heading5Char"/>
    <w:qFormat/>
    <w:rsid w:val="008F7757"/>
    <w:pPr>
      <w:spacing w:before="240" w:after="60"/>
      <w:outlineLvl w:val="4"/>
    </w:pPr>
    <w:rPr>
      <w:b/>
      <w:bCs/>
      <w:i/>
      <w:iCs/>
      <w:sz w:val="26"/>
      <w:szCs w:val="26"/>
    </w:rPr>
  </w:style>
  <w:style w:type="paragraph" w:styleId="Heading6">
    <w:name w:val="heading 6"/>
    <w:basedOn w:val="Normal"/>
    <w:next w:val="Normal"/>
    <w:link w:val="Heading6Char"/>
    <w:qFormat/>
    <w:rsid w:val="008F7757"/>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EE1"/>
    <w:rPr>
      <w:color w:val="0563C1" w:themeColor="hyperlink"/>
      <w:u w:val="single"/>
    </w:rPr>
  </w:style>
  <w:style w:type="paragraph" w:styleId="BodyText3">
    <w:name w:val="Body Text 3"/>
    <w:basedOn w:val="Normal"/>
    <w:link w:val="BodyText3Char"/>
    <w:rsid w:val="00340EE1"/>
    <w:rPr>
      <w:b/>
      <w:bCs/>
      <w:szCs w:val="20"/>
    </w:rPr>
  </w:style>
  <w:style w:type="character" w:customStyle="1" w:styleId="BodyText3Char">
    <w:name w:val="Body Text 3 Char"/>
    <w:basedOn w:val="DefaultParagraphFont"/>
    <w:link w:val="BodyText3"/>
    <w:rsid w:val="00340EE1"/>
    <w:rPr>
      <w:rFonts w:ascii="Times New Roman" w:eastAsia="Times New Roman" w:hAnsi="Times New Roman" w:cs="Times New Roman"/>
      <w:b/>
      <w:bCs/>
      <w:sz w:val="24"/>
      <w:szCs w:val="20"/>
    </w:rPr>
  </w:style>
  <w:style w:type="paragraph" w:styleId="BodyText2">
    <w:name w:val="Body Text 2"/>
    <w:basedOn w:val="Normal"/>
    <w:link w:val="BodyText2Char"/>
    <w:rsid w:val="00FA2B11"/>
    <w:pPr>
      <w:spacing w:after="120" w:line="480" w:lineRule="auto"/>
    </w:pPr>
  </w:style>
  <w:style w:type="character" w:customStyle="1" w:styleId="BodyText2Char">
    <w:name w:val="Body Text 2 Char"/>
    <w:basedOn w:val="DefaultParagraphFont"/>
    <w:link w:val="BodyText2"/>
    <w:rsid w:val="00FA2B11"/>
    <w:rPr>
      <w:rFonts w:ascii="Times New Roman" w:eastAsia="Times New Roman" w:hAnsi="Times New Roman" w:cs="Times New Roman"/>
      <w:sz w:val="24"/>
      <w:szCs w:val="24"/>
    </w:rPr>
  </w:style>
  <w:style w:type="character" w:customStyle="1" w:styleId="brodtekstpara1">
    <w:name w:val="brodtekstpara1"/>
    <w:basedOn w:val="DefaultParagraphFont"/>
    <w:rsid w:val="0038414E"/>
    <w:rPr>
      <w:rFonts w:ascii="Arial" w:hAnsi="Arial" w:cs="Arial" w:hint="default"/>
      <w:sz w:val="17"/>
      <w:szCs w:val="17"/>
    </w:rPr>
  </w:style>
  <w:style w:type="character" w:styleId="Emphasis">
    <w:name w:val="Emphasis"/>
    <w:basedOn w:val="DefaultParagraphFont"/>
    <w:uiPriority w:val="20"/>
    <w:qFormat/>
    <w:rsid w:val="0038414E"/>
    <w:rPr>
      <w:i/>
      <w:iCs/>
    </w:rPr>
  </w:style>
  <w:style w:type="character" w:customStyle="1" w:styleId="quoted21">
    <w:name w:val="quoted21"/>
    <w:basedOn w:val="DefaultParagraphFont"/>
    <w:rsid w:val="005E2F4E"/>
    <w:rPr>
      <w:color w:val="007777"/>
    </w:rPr>
  </w:style>
  <w:style w:type="character" w:customStyle="1" w:styleId="Heading4Char">
    <w:name w:val="Heading 4 Char"/>
    <w:basedOn w:val="DefaultParagraphFont"/>
    <w:link w:val="Heading4"/>
    <w:rsid w:val="00B13559"/>
    <w:rPr>
      <w:rFonts w:ascii="Cambria" w:eastAsia="Times New Roman" w:hAnsi="Cambria" w:cs="Times New Roman"/>
      <w:b/>
      <w:bCs/>
      <w:sz w:val="28"/>
      <w:szCs w:val="28"/>
    </w:rPr>
  </w:style>
  <w:style w:type="character" w:customStyle="1" w:styleId="apple-converted-space">
    <w:name w:val="apple-converted-space"/>
    <w:basedOn w:val="DefaultParagraphFont"/>
    <w:rsid w:val="00B13559"/>
  </w:style>
  <w:style w:type="character" w:customStyle="1" w:styleId="Heading1Char">
    <w:name w:val="Heading 1 Char"/>
    <w:basedOn w:val="DefaultParagraphFont"/>
    <w:link w:val="Heading1"/>
    <w:uiPriority w:val="9"/>
    <w:rsid w:val="000F09C0"/>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050D33"/>
    <w:rPr>
      <w:b/>
      <w:bCs/>
    </w:rPr>
  </w:style>
  <w:style w:type="paragraph" w:customStyle="1" w:styleId="Default">
    <w:name w:val="Default"/>
    <w:rsid w:val="00A753FC"/>
    <w:pPr>
      <w:widowControl w:val="0"/>
      <w:autoSpaceDE w:val="0"/>
      <w:autoSpaceDN w:val="0"/>
      <w:adjustRightInd w:val="0"/>
      <w:spacing w:after="0" w:line="240" w:lineRule="auto"/>
    </w:pPr>
    <w:rPr>
      <w:rFonts w:ascii="Georgia" w:eastAsia="Times New Roman" w:hAnsi="Georgia" w:cs="Georgia"/>
      <w:color w:val="000000"/>
      <w:sz w:val="24"/>
      <w:szCs w:val="24"/>
    </w:rPr>
  </w:style>
  <w:style w:type="character" w:customStyle="1" w:styleId="host">
    <w:name w:val="host"/>
    <w:basedOn w:val="DefaultParagraphFont"/>
    <w:rsid w:val="0035001D"/>
  </w:style>
  <w:style w:type="character" w:customStyle="1" w:styleId="city">
    <w:name w:val="city"/>
    <w:basedOn w:val="DefaultParagraphFont"/>
    <w:rsid w:val="0035001D"/>
  </w:style>
  <w:style w:type="character" w:customStyle="1" w:styleId="Date1">
    <w:name w:val="Date1"/>
    <w:basedOn w:val="DefaultParagraphFont"/>
    <w:rsid w:val="0035001D"/>
  </w:style>
  <w:style w:type="character" w:customStyle="1" w:styleId="name">
    <w:name w:val="name"/>
    <w:basedOn w:val="DefaultParagraphFont"/>
    <w:rsid w:val="008776A8"/>
  </w:style>
  <w:style w:type="character" w:customStyle="1" w:styleId="outlet">
    <w:name w:val="outlet"/>
    <w:basedOn w:val="DefaultParagraphFont"/>
    <w:rsid w:val="008776A8"/>
  </w:style>
  <w:style w:type="character" w:customStyle="1" w:styleId="name-forum">
    <w:name w:val="name-forum"/>
    <w:basedOn w:val="DefaultParagraphFont"/>
    <w:rsid w:val="008776A8"/>
  </w:style>
  <w:style w:type="character" w:customStyle="1" w:styleId="journalist">
    <w:name w:val="journalist"/>
    <w:basedOn w:val="DefaultParagraphFont"/>
    <w:rsid w:val="008776A8"/>
  </w:style>
  <w:style w:type="character" w:customStyle="1" w:styleId="topic">
    <w:name w:val="topic"/>
    <w:basedOn w:val="DefaultParagraphFont"/>
    <w:rsid w:val="008776A8"/>
  </w:style>
  <w:style w:type="character" w:customStyle="1" w:styleId="author-article">
    <w:name w:val="$author-article"/>
    <w:basedOn w:val="DefaultParagraphFont"/>
    <w:rsid w:val="008776A8"/>
  </w:style>
  <w:style w:type="character" w:customStyle="1" w:styleId="type">
    <w:name w:val="type"/>
    <w:basedOn w:val="DefaultParagraphFont"/>
    <w:rsid w:val="00925ED4"/>
  </w:style>
  <w:style w:type="character" w:customStyle="1" w:styleId="first-title">
    <w:name w:val="first-title"/>
    <w:basedOn w:val="DefaultParagraphFont"/>
    <w:rsid w:val="00925ED4"/>
  </w:style>
  <w:style w:type="character" w:customStyle="1" w:styleId="Subtitle1">
    <w:name w:val="Subtitle1"/>
    <w:basedOn w:val="DefaultParagraphFont"/>
    <w:rsid w:val="00925ED4"/>
  </w:style>
  <w:style w:type="character" w:customStyle="1" w:styleId="Heading2Char">
    <w:name w:val="Heading 2 Char"/>
    <w:basedOn w:val="DefaultParagraphFont"/>
    <w:link w:val="Heading2"/>
    <w:uiPriority w:val="9"/>
    <w:semiHidden/>
    <w:rsid w:val="001246B9"/>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rsid w:val="008F775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F7757"/>
    <w:rPr>
      <w:rFonts w:ascii="Times New Roman" w:eastAsia="Times New Roman" w:hAnsi="Times New Roman" w:cs="Times New Roman"/>
      <w:b/>
      <w:bCs/>
    </w:rPr>
  </w:style>
  <w:style w:type="paragraph" w:styleId="Header">
    <w:name w:val="header"/>
    <w:basedOn w:val="Normal"/>
    <w:link w:val="HeaderChar"/>
    <w:uiPriority w:val="99"/>
    <w:unhideWhenUsed/>
    <w:rsid w:val="008F7757"/>
    <w:pPr>
      <w:tabs>
        <w:tab w:val="center" w:pos="4680"/>
        <w:tab w:val="right" w:pos="9360"/>
      </w:tabs>
    </w:pPr>
  </w:style>
  <w:style w:type="character" w:customStyle="1" w:styleId="HeaderChar">
    <w:name w:val="Header Char"/>
    <w:basedOn w:val="DefaultParagraphFont"/>
    <w:link w:val="Header"/>
    <w:uiPriority w:val="99"/>
    <w:rsid w:val="008F7757"/>
    <w:rPr>
      <w:rFonts w:ascii="Calibri" w:eastAsia="Calibri" w:hAnsi="Calibri" w:cs="Times New Roman"/>
    </w:rPr>
  </w:style>
  <w:style w:type="paragraph" w:styleId="Footer">
    <w:name w:val="footer"/>
    <w:basedOn w:val="Normal"/>
    <w:link w:val="FooterChar"/>
    <w:uiPriority w:val="99"/>
    <w:unhideWhenUsed/>
    <w:rsid w:val="008F7757"/>
    <w:pPr>
      <w:tabs>
        <w:tab w:val="center" w:pos="4680"/>
        <w:tab w:val="right" w:pos="9360"/>
      </w:tabs>
    </w:pPr>
  </w:style>
  <w:style w:type="character" w:customStyle="1" w:styleId="FooterChar">
    <w:name w:val="Footer Char"/>
    <w:basedOn w:val="DefaultParagraphFont"/>
    <w:link w:val="Footer"/>
    <w:uiPriority w:val="99"/>
    <w:rsid w:val="008F7757"/>
    <w:rPr>
      <w:rFonts w:ascii="Calibri" w:eastAsia="Calibri" w:hAnsi="Calibri" w:cs="Times New Roman"/>
    </w:rPr>
  </w:style>
  <w:style w:type="paragraph" w:styleId="BalloonText">
    <w:name w:val="Balloon Text"/>
    <w:basedOn w:val="Normal"/>
    <w:link w:val="BalloonTextChar"/>
    <w:uiPriority w:val="99"/>
    <w:semiHidden/>
    <w:unhideWhenUsed/>
    <w:rsid w:val="002F7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9DD"/>
    <w:rPr>
      <w:rFonts w:ascii="Segoe UI" w:eastAsia="Calibri" w:hAnsi="Segoe UI" w:cs="Segoe UI"/>
      <w:sz w:val="18"/>
      <w:szCs w:val="18"/>
    </w:rPr>
  </w:style>
  <w:style w:type="character" w:customStyle="1" w:styleId="cit-vol">
    <w:name w:val="cit-vol"/>
    <w:basedOn w:val="DefaultParagraphFont"/>
    <w:rsid w:val="00CB2927"/>
  </w:style>
  <w:style w:type="character" w:customStyle="1" w:styleId="cit-sep">
    <w:name w:val="cit-sep"/>
    <w:basedOn w:val="DefaultParagraphFont"/>
    <w:rsid w:val="00CB2927"/>
  </w:style>
  <w:style w:type="character" w:customStyle="1" w:styleId="cit-first-page">
    <w:name w:val="cit-first-page"/>
    <w:basedOn w:val="DefaultParagraphFont"/>
    <w:rsid w:val="00CB2927"/>
  </w:style>
  <w:style w:type="character" w:customStyle="1" w:styleId="cit-last-page">
    <w:name w:val="cit-last-page"/>
    <w:basedOn w:val="DefaultParagraphFont"/>
    <w:rsid w:val="00CB2927"/>
  </w:style>
  <w:style w:type="paragraph" w:styleId="NormalWeb">
    <w:name w:val="Normal (Web)"/>
    <w:aliases w:val="Normal (Web) Char1,Normal (Web) Char Char"/>
    <w:basedOn w:val="Normal"/>
    <w:uiPriority w:val="99"/>
    <w:rsid w:val="00A62D45"/>
    <w:pPr>
      <w:spacing w:before="100" w:beforeAutospacing="1" w:after="100" w:afterAutospacing="1"/>
    </w:pPr>
  </w:style>
  <w:style w:type="paragraph" w:styleId="ListParagraph">
    <w:name w:val="List Paragraph"/>
    <w:basedOn w:val="Normal"/>
    <w:uiPriority w:val="34"/>
    <w:qFormat/>
    <w:rsid w:val="00783D76"/>
    <w:pPr>
      <w:spacing w:after="160" w:line="259" w:lineRule="auto"/>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4F5464"/>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C2744"/>
    <w:rPr>
      <w:color w:val="954F72" w:themeColor="followedHyperlink"/>
      <w:u w:val="single"/>
    </w:rPr>
  </w:style>
  <w:style w:type="character" w:styleId="UnresolvedMention">
    <w:name w:val="Unresolved Mention"/>
    <w:basedOn w:val="DefaultParagraphFont"/>
    <w:uiPriority w:val="99"/>
    <w:semiHidden/>
    <w:unhideWhenUsed/>
    <w:rsid w:val="00FC2744"/>
    <w:rPr>
      <w:color w:val="605E5C"/>
      <w:shd w:val="clear" w:color="auto" w:fill="E1DFDD"/>
    </w:rPr>
  </w:style>
  <w:style w:type="character" w:customStyle="1" w:styleId="authors">
    <w:name w:val="authors"/>
    <w:basedOn w:val="DefaultParagraphFont"/>
    <w:rsid w:val="00DC0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5108">
      <w:bodyDiv w:val="1"/>
      <w:marLeft w:val="0"/>
      <w:marRight w:val="0"/>
      <w:marTop w:val="0"/>
      <w:marBottom w:val="0"/>
      <w:divBdr>
        <w:top w:val="none" w:sz="0" w:space="0" w:color="auto"/>
        <w:left w:val="none" w:sz="0" w:space="0" w:color="auto"/>
        <w:bottom w:val="none" w:sz="0" w:space="0" w:color="auto"/>
        <w:right w:val="none" w:sz="0" w:space="0" w:color="auto"/>
      </w:divBdr>
      <w:divsChild>
        <w:div w:id="586117725">
          <w:marLeft w:val="0"/>
          <w:marRight w:val="0"/>
          <w:marTop w:val="0"/>
          <w:marBottom w:val="0"/>
          <w:divBdr>
            <w:top w:val="none" w:sz="0" w:space="0" w:color="auto"/>
            <w:left w:val="none" w:sz="0" w:space="0" w:color="auto"/>
            <w:bottom w:val="none" w:sz="0" w:space="0" w:color="auto"/>
            <w:right w:val="none" w:sz="0" w:space="0" w:color="auto"/>
          </w:divBdr>
          <w:divsChild>
            <w:div w:id="519319366">
              <w:marLeft w:val="0"/>
              <w:marRight w:val="0"/>
              <w:marTop w:val="0"/>
              <w:marBottom w:val="0"/>
              <w:divBdr>
                <w:top w:val="none" w:sz="0" w:space="0" w:color="auto"/>
                <w:left w:val="none" w:sz="0" w:space="0" w:color="auto"/>
                <w:bottom w:val="none" w:sz="0" w:space="0" w:color="auto"/>
                <w:right w:val="none" w:sz="0" w:space="0" w:color="auto"/>
              </w:divBdr>
              <w:divsChild>
                <w:div w:id="996300960">
                  <w:marLeft w:val="0"/>
                  <w:marRight w:val="0"/>
                  <w:marTop w:val="0"/>
                  <w:marBottom w:val="0"/>
                  <w:divBdr>
                    <w:top w:val="none" w:sz="0" w:space="0" w:color="auto"/>
                    <w:left w:val="none" w:sz="0" w:space="0" w:color="auto"/>
                    <w:bottom w:val="none" w:sz="0" w:space="0" w:color="auto"/>
                    <w:right w:val="none" w:sz="0" w:space="0" w:color="auto"/>
                  </w:divBdr>
                  <w:divsChild>
                    <w:div w:id="3731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6391">
      <w:bodyDiv w:val="1"/>
      <w:marLeft w:val="0"/>
      <w:marRight w:val="0"/>
      <w:marTop w:val="0"/>
      <w:marBottom w:val="0"/>
      <w:divBdr>
        <w:top w:val="none" w:sz="0" w:space="0" w:color="auto"/>
        <w:left w:val="none" w:sz="0" w:space="0" w:color="auto"/>
        <w:bottom w:val="none" w:sz="0" w:space="0" w:color="auto"/>
        <w:right w:val="none" w:sz="0" w:space="0" w:color="auto"/>
      </w:divBdr>
    </w:div>
    <w:div w:id="66268098">
      <w:bodyDiv w:val="1"/>
      <w:marLeft w:val="0"/>
      <w:marRight w:val="0"/>
      <w:marTop w:val="0"/>
      <w:marBottom w:val="0"/>
      <w:divBdr>
        <w:top w:val="none" w:sz="0" w:space="0" w:color="auto"/>
        <w:left w:val="none" w:sz="0" w:space="0" w:color="auto"/>
        <w:bottom w:val="none" w:sz="0" w:space="0" w:color="auto"/>
        <w:right w:val="none" w:sz="0" w:space="0" w:color="auto"/>
      </w:divBdr>
      <w:divsChild>
        <w:div w:id="211892086">
          <w:marLeft w:val="0"/>
          <w:marRight w:val="0"/>
          <w:marTop w:val="0"/>
          <w:marBottom w:val="0"/>
          <w:divBdr>
            <w:top w:val="none" w:sz="0" w:space="0" w:color="auto"/>
            <w:left w:val="none" w:sz="0" w:space="0" w:color="auto"/>
            <w:bottom w:val="none" w:sz="0" w:space="0" w:color="auto"/>
            <w:right w:val="none" w:sz="0" w:space="0" w:color="auto"/>
          </w:divBdr>
        </w:div>
        <w:div w:id="827788025">
          <w:marLeft w:val="0"/>
          <w:marRight w:val="0"/>
          <w:marTop w:val="0"/>
          <w:marBottom w:val="0"/>
          <w:divBdr>
            <w:top w:val="none" w:sz="0" w:space="0" w:color="auto"/>
            <w:left w:val="none" w:sz="0" w:space="0" w:color="auto"/>
            <w:bottom w:val="none" w:sz="0" w:space="0" w:color="auto"/>
            <w:right w:val="none" w:sz="0" w:space="0" w:color="auto"/>
          </w:divBdr>
        </w:div>
        <w:div w:id="89816576">
          <w:marLeft w:val="0"/>
          <w:marRight w:val="0"/>
          <w:marTop w:val="0"/>
          <w:marBottom w:val="0"/>
          <w:divBdr>
            <w:top w:val="none" w:sz="0" w:space="0" w:color="auto"/>
            <w:left w:val="none" w:sz="0" w:space="0" w:color="auto"/>
            <w:bottom w:val="none" w:sz="0" w:space="0" w:color="auto"/>
            <w:right w:val="none" w:sz="0" w:space="0" w:color="auto"/>
          </w:divBdr>
        </w:div>
      </w:divsChild>
    </w:div>
    <w:div w:id="95830983">
      <w:bodyDiv w:val="1"/>
      <w:marLeft w:val="0"/>
      <w:marRight w:val="0"/>
      <w:marTop w:val="0"/>
      <w:marBottom w:val="0"/>
      <w:divBdr>
        <w:top w:val="none" w:sz="0" w:space="0" w:color="auto"/>
        <w:left w:val="none" w:sz="0" w:space="0" w:color="auto"/>
        <w:bottom w:val="none" w:sz="0" w:space="0" w:color="auto"/>
        <w:right w:val="none" w:sz="0" w:space="0" w:color="auto"/>
      </w:divBdr>
    </w:div>
    <w:div w:id="103505151">
      <w:bodyDiv w:val="1"/>
      <w:marLeft w:val="0"/>
      <w:marRight w:val="0"/>
      <w:marTop w:val="0"/>
      <w:marBottom w:val="0"/>
      <w:divBdr>
        <w:top w:val="none" w:sz="0" w:space="0" w:color="auto"/>
        <w:left w:val="none" w:sz="0" w:space="0" w:color="auto"/>
        <w:bottom w:val="none" w:sz="0" w:space="0" w:color="auto"/>
        <w:right w:val="none" w:sz="0" w:space="0" w:color="auto"/>
      </w:divBdr>
      <w:divsChild>
        <w:div w:id="1879587301">
          <w:marLeft w:val="0"/>
          <w:marRight w:val="0"/>
          <w:marTop w:val="0"/>
          <w:marBottom w:val="240"/>
          <w:divBdr>
            <w:top w:val="none" w:sz="0" w:space="0" w:color="auto"/>
            <w:left w:val="none" w:sz="0" w:space="0" w:color="auto"/>
            <w:bottom w:val="none" w:sz="0" w:space="0" w:color="auto"/>
            <w:right w:val="none" w:sz="0" w:space="0" w:color="auto"/>
          </w:divBdr>
          <w:divsChild>
            <w:div w:id="220867223">
              <w:marLeft w:val="0"/>
              <w:marRight w:val="0"/>
              <w:marTop w:val="0"/>
              <w:marBottom w:val="0"/>
              <w:divBdr>
                <w:top w:val="none" w:sz="0" w:space="0" w:color="auto"/>
                <w:left w:val="none" w:sz="0" w:space="0" w:color="auto"/>
                <w:bottom w:val="none" w:sz="0" w:space="0" w:color="auto"/>
                <w:right w:val="none" w:sz="0" w:space="0" w:color="auto"/>
              </w:divBdr>
              <w:divsChild>
                <w:div w:id="1545631322">
                  <w:marLeft w:val="0"/>
                  <w:marRight w:val="0"/>
                  <w:marTop w:val="0"/>
                  <w:marBottom w:val="0"/>
                  <w:divBdr>
                    <w:top w:val="none" w:sz="0" w:space="0" w:color="auto"/>
                    <w:left w:val="none" w:sz="0" w:space="0" w:color="auto"/>
                    <w:bottom w:val="none" w:sz="0" w:space="0" w:color="auto"/>
                    <w:right w:val="none" w:sz="0" w:space="0" w:color="auto"/>
                  </w:divBdr>
                  <w:divsChild>
                    <w:div w:id="332341736">
                      <w:marLeft w:val="0"/>
                      <w:marRight w:val="0"/>
                      <w:marTop w:val="0"/>
                      <w:marBottom w:val="0"/>
                      <w:divBdr>
                        <w:top w:val="none" w:sz="0" w:space="0" w:color="auto"/>
                        <w:left w:val="none" w:sz="0" w:space="0" w:color="auto"/>
                        <w:bottom w:val="none" w:sz="0" w:space="0" w:color="auto"/>
                        <w:right w:val="none" w:sz="0" w:space="0" w:color="auto"/>
                      </w:divBdr>
                      <w:divsChild>
                        <w:div w:id="17050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13435">
          <w:marLeft w:val="0"/>
          <w:marRight w:val="0"/>
          <w:marTop w:val="0"/>
          <w:marBottom w:val="240"/>
          <w:divBdr>
            <w:top w:val="none" w:sz="0" w:space="0" w:color="auto"/>
            <w:left w:val="none" w:sz="0" w:space="0" w:color="auto"/>
            <w:bottom w:val="none" w:sz="0" w:space="0" w:color="auto"/>
            <w:right w:val="none" w:sz="0" w:space="0" w:color="auto"/>
          </w:divBdr>
          <w:divsChild>
            <w:div w:id="236131840">
              <w:marLeft w:val="0"/>
              <w:marRight w:val="0"/>
              <w:marTop w:val="0"/>
              <w:marBottom w:val="0"/>
              <w:divBdr>
                <w:top w:val="none" w:sz="0" w:space="0" w:color="auto"/>
                <w:left w:val="none" w:sz="0" w:space="0" w:color="auto"/>
                <w:bottom w:val="none" w:sz="0" w:space="0" w:color="auto"/>
                <w:right w:val="none" w:sz="0" w:space="0" w:color="auto"/>
              </w:divBdr>
              <w:divsChild>
                <w:div w:id="563369233">
                  <w:marLeft w:val="0"/>
                  <w:marRight w:val="0"/>
                  <w:marTop w:val="0"/>
                  <w:marBottom w:val="0"/>
                  <w:divBdr>
                    <w:top w:val="none" w:sz="0" w:space="0" w:color="auto"/>
                    <w:left w:val="none" w:sz="0" w:space="0" w:color="auto"/>
                    <w:bottom w:val="none" w:sz="0" w:space="0" w:color="auto"/>
                    <w:right w:val="none" w:sz="0" w:space="0" w:color="auto"/>
                  </w:divBdr>
                  <w:divsChild>
                    <w:div w:id="1033461257">
                      <w:marLeft w:val="0"/>
                      <w:marRight w:val="0"/>
                      <w:marTop w:val="0"/>
                      <w:marBottom w:val="0"/>
                      <w:divBdr>
                        <w:top w:val="none" w:sz="0" w:space="0" w:color="auto"/>
                        <w:left w:val="none" w:sz="0" w:space="0" w:color="auto"/>
                        <w:bottom w:val="none" w:sz="0" w:space="0" w:color="auto"/>
                        <w:right w:val="none" w:sz="0" w:space="0" w:color="auto"/>
                      </w:divBdr>
                      <w:divsChild>
                        <w:div w:id="7356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48846">
          <w:marLeft w:val="0"/>
          <w:marRight w:val="0"/>
          <w:marTop w:val="0"/>
          <w:marBottom w:val="240"/>
          <w:divBdr>
            <w:top w:val="none" w:sz="0" w:space="0" w:color="auto"/>
            <w:left w:val="none" w:sz="0" w:space="0" w:color="auto"/>
            <w:bottom w:val="none" w:sz="0" w:space="0" w:color="auto"/>
            <w:right w:val="none" w:sz="0" w:space="0" w:color="auto"/>
          </w:divBdr>
          <w:divsChild>
            <w:div w:id="1814326477">
              <w:marLeft w:val="0"/>
              <w:marRight w:val="0"/>
              <w:marTop w:val="0"/>
              <w:marBottom w:val="0"/>
              <w:divBdr>
                <w:top w:val="none" w:sz="0" w:space="0" w:color="auto"/>
                <w:left w:val="none" w:sz="0" w:space="0" w:color="auto"/>
                <w:bottom w:val="none" w:sz="0" w:space="0" w:color="auto"/>
                <w:right w:val="none" w:sz="0" w:space="0" w:color="auto"/>
              </w:divBdr>
              <w:divsChild>
                <w:div w:id="1358504982">
                  <w:marLeft w:val="0"/>
                  <w:marRight w:val="0"/>
                  <w:marTop w:val="0"/>
                  <w:marBottom w:val="0"/>
                  <w:divBdr>
                    <w:top w:val="none" w:sz="0" w:space="0" w:color="auto"/>
                    <w:left w:val="none" w:sz="0" w:space="0" w:color="auto"/>
                    <w:bottom w:val="none" w:sz="0" w:space="0" w:color="auto"/>
                    <w:right w:val="none" w:sz="0" w:space="0" w:color="auto"/>
                  </w:divBdr>
                  <w:divsChild>
                    <w:div w:id="14966109">
                      <w:marLeft w:val="0"/>
                      <w:marRight w:val="0"/>
                      <w:marTop w:val="0"/>
                      <w:marBottom w:val="0"/>
                      <w:divBdr>
                        <w:top w:val="none" w:sz="0" w:space="0" w:color="auto"/>
                        <w:left w:val="none" w:sz="0" w:space="0" w:color="auto"/>
                        <w:bottom w:val="none" w:sz="0" w:space="0" w:color="auto"/>
                        <w:right w:val="none" w:sz="0" w:space="0" w:color="auto"/>
                      </w:divBdr>
                      <w:divsChild>
                        <w:div w:id="4954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426977">
          <w:marLeft w:val="0"/>
          <w:marRight w:val="0"/>
          <w:marTop w:val="0"/>
          <w:marBottom w:val="240"/>
          <w:divBdr>
            <w:top w:val="none" w:sz="0" w:space="0" w:color="auto"/>
            <w:left w:val="none" w:sz="0" w:space="0" w:color="auto"/>
            <w:bottom w:val="none" w:sz="0" w:space="0" w:color="auto"/>
            <w:right w:val="none" w:sz="0" w:space="0" w:color="auto"/>
          </w:divBdr>
          <w:divsChild>
            <w:div w:id="218246378">
              <w:marLeft w:val="0"/>
              <w:marRight w:val="0"/>
              <w:marTop w:val="0"/>
              <w:marBottom w:val="0"/>
              <w:divBdr>
                <w:top w:val="none" w:sz="0" w:space="0" w:color="auto"/>
                <w:left w:val="none" w:sz="0" w:space="0" w:color="auto"/>
                <w:bottom w:val="none" w:sz="0" w:space="0" w:color="auto"/>
                <w:right w:val="none" w:sz="0" w:space="0" w:color="auto"/>
              </w:divBdr>
              <w:divsChild>
                <w:div w:id="1446389406">
                  <w:marLeft w:val="0"/>
                  <w:marRight w:val="0"/>
                  <w:marTop w:val="0"/>
                  <w:marBottom w:val="0"/>
                  <w:divBdr>
                    <w:top w:val="none" w:sz="0" w:space="0" w:color="auto"/>
                    <w:left w:val="none" w:sz="0" w:space="0" w:color="auto"/>
                    <w:bottom w:val="none" w:sz="0" w:space="0" w:color="auto"/>
                    <w:right w:val="none" w:sz="0" w:space="0" w:color="auto"/>
                  </w:divBdr>
                  <w:divsChild>
                    <w:div w:id="658534443">
                      <w:marLeft w:val="0"/>
                      <w:marRight w:val="0"/>
                      <w:marTop w:val="0"/>
                      <w:marBottom w:val="0"/>
                      <w:divBdr>
                        <w:top w:val="none" w:sz="0" w:space="0" w:color="auto"/>
                        <w:left w:val="none" w:sz="0" w:space="0" w:color="auto"/>
                        <w:bottom w:val="none" w:sz="0" w:space="0" w:color="auto"/>
                        <w:right w:val="none" w:sz="0" w:space="0" w:color="auto"/>
                      </w:divBdr>
                      <w:divsChild>
                        <w:div w:id="6217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69083">
          <w:marLeft w:val="0"/>
          <w:marRight w:val="0"/>
          <w:marTop w:val="0"/>
          <w:marBottom w:val="240"/>
          <w:divBdr>
            <w:top w:val="none" w:sz="0" w:space="0" w:color="auto"/>
            <w:left w:val="none" w:sz="0" w:space="0" w:color="auto"/>
            <w:bottom w:val="none" w:sz="0" w:space="0" w:color="auto"/>
            <w:right w:val="none" w:sz="0" w:space="0" w:color="auto"/>
          </w:divBdr>
          <w:divsChild>
            <w:div w:id="1962416805">
              <w:marLeft w:val="0"/>
              <w:marRight w:val="0"/>
              <w:marTop w:val="0"/>
              <w:marBottom w:val="0"/>
              <w:divBdr>
                <w:top w:val="none" w:sz="0" w:space="0" w:color="auto"/>
                <w:left w:val="none" w:sz="0" w:space="0" w:color="auto"/>
                <w:bottom w:val="none" w:sz="0" w:space="0" w:color="auto"/>
                <w:right w:val="none" w:sz="0" w:space="0" w:color="auto"/>
              </w:divBdr>
              <w:divsChild>
                <w:div w:id="450318341">
                  <w:marLeft w:val="0"/>
                  <w:marRight w:val="0"/>
                  <w:marTop w:val="0"/>
                  <w:marBottom w:val="0"/>
                  <w:divBdr>
                    <w:top w:val="none" w:sz="0" w:space="0" w:color="auto"/>
                    <w:left w:val="none" w:sz="0" w:space="0" w:color="auto"/>
                    <w:bottom w:val="none" w:sz="0" w:space="0" w:color="auto"/>
                    <w:right w:val="none" w:sz="0" w:space="0" w:color="auto"/>
                  </w:divBdr>
                  <w:divsChild>
                    <w:div w:id="2110200688">
                      <w:marLeft w:val="0"/>
                      <w:marRight w:val="0"/>
                      <w:marTop w:val="0"/>
                      <w:marBottom w:val="0"/>
                      <w:divBdr>
                        <w:top w:val="none" w:sz="0" w:space="0" w:color="auto"/>
                        <w:left w:val="none" w:sz="0" w:space="0" w:color="auto"/>
                        <w:bottom w:val="none" w:sz="0" w:space="0" w:color="auto"/>
                        <w:right w:val="none" w:sz="0" w:space="0" w:color="auto"/>
                      </w:divBdr>
                      <w:divsChild>
                        <w:div w:id="4941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94155">
          <w:marLeft w:val="0"/>
          <w:marRight w:val="0"/>
          <w:marTop w:val="0"/>
          <w:marBottom w:val="240"/>
          <w:divBdr>
            <w:top w:val="none" w:sz="0" w:space="0" w:color="auto"/>
            <w:left w:val="none" w:sz="0" w:space="0" w:color="auto"/>
            <w:bottom w:val="none" w:sz="0" w:space="0" w:color="auto"/>
            <w:right w:val="none" w:sz="0" w:space="0" w:color="auto"/>
          </w:divBdr>
          <w:divsChild>
            <w:div w:id="1727801668">
              <w:marLeft w:val="0"/>
              <w:marRight w:val="0"/>
              <w:marTop w:val="0"/>
              <w:marBottom w:val="0"/>
              <w:divBdr>
                <w:top w:val="none" w:sz="0" w:space="0" w:color="auto"/>
                <w:left w:val="none" w:sz="0" w:space="0" w:color="auto"/>
                <w:bottom w:val="none" w:sz="0" w:space="0" w:color="auto"/>
                <w:right w:val="none" w:sz="0" w:space="0" w:color="auto"/>
              </w:divBdr>
              <w:divsChild>
                <w:div w:id="1095175285">
                  <w:marLeft w:val="0"/>
                  <w:marRight w:val="0"/>
                  <w:marTop w:val="0"/>
                  <w:marBottom w:val="0"/>
                  <w:divBdr>
                    <w:top w:val="none" w:sz="0" w:space="0" w:color="auto"/>
                    <w:left w:val="none" w:sz="0" w:space="0" w:color="auto"/>
                    <w:bottom w:val="none" w:sz="0" w:space="0" w:color="auto"/>
                    <w:right w:val="none" w:sz="0" w:space="0" w:color="auto"/>
                  </w:divBdr>
                  <w:divsChild>
                    <w:div w:id="1667513823">
                      <w:marLeft w:val="0"/>
                      <w:marRight w:val="0"/>
                      <w:marTop w:val="0"/>
                      <w:marBottom w:val="0"/>
                      <w:divBdr>
                        <w:top w:val="none" w:sz="0" w:space="0" w:color="auto"/>
                        <w:left w:val="none" w:sz="0" w:space="0" w:color="auto"/>
                        <w:bottom w:val="none" w:sz="0" w:space="0" w:color="auto"/>
                        <w:right w:val="none" w:sz="0" w:space="0" w:color="auto"/>
                      </w:divBdr>
                      <w:divsChild>
                        <w:div w:id="13699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09653">
          <w:marLeft w:val="0"/>
          <w:marRight w:val="0"/>
          <w:marTop w:val="0"/>
          <w:marBottom w:val="240"/>
          <w:divBdr>
            <w:top w:val="none" w:sz="0" w:space="0" w:color="auto"/>
            <w:left w:val="none" w:sz="0" w:space="0" w:color="auto"/>
            <w:bottom w:val="none" w:sz="0" w:space="0" w:color="auto"/>
            <w:right w:val="none" w:sz="0" w:space="0" w:color="auto"/>
          </w:divBdr>
          <w:divsChild>
            <w:div w:id="924920700">
              <w:marLeft w:val="0"/>
              <w:marRight w:val="0"/>
              <w:marTop w:val="0"/>
              <w:marBottom w:val="0"/>
              <w:divBdr>
                <w:top w:val="none" w:sz="0" w:space="0" w:color="auto"/>
                <w:left w:val="none" w:sz="0" w:space="0" w:color="auto"/>
                <w:bottom w:val="none" w:sz="0" w:space="0" w:color="auto"/>
                <w:right w:val="none" w:sz="0" w:space="0" w:color="auto"/>
              </w:divBdr>
              <w:divsChild>
                <w:div w:id="1931616269">
                  <w:marLeft w:val="0"/>
                  <w:marRight w:val="0"/>
                  <w:marTop w:val="0"/>
                  <w:marBottom w:val="0"/>
                  <w:divBdr>
                    <w:top w:val="none" w:sz="0" w:space="0" w:color="auto"/>
                    <w:left w:val="none" w:sz="0" w:space="0" w:color="auto"/>
                    <w:bottom w:val="none" w:sz="0" w:space="0" w:color="auto"/>
                    <w:right w:val="none" w:sz="0" w:space="0" w:color="auto"/>
                  </w:divBdr>
                  <w:divsChild>
                    <w:div w:id="2079936177">
                      <w:marLeft w:val="0"/>
                      <w:marRight w:val="0"/>
                      <w:marTop w:val="0"/>
                      <w:marBottom w:val="0"/>
                      <w:divBdr>
                        <w:top w:val="none" w:sz="0" w:space="0" w:color="auto"/>
                        <w:left w:val="none" w:sz="0" w:space="0" w:color="auto"/>
                        <w:bottom w:val="none" w:sz="0" w:space="0" w:color="auto"/>
                        <w:right w:val="none" w:sz="0" w:space="0" w:color="auto"/>
                      </w:divBdr>
                      <w:divsChild>
                        <w:div w:id="16319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62374">
          <w:marLeft w:val="0"/>
          <w:marRight w:val="0"/>
          <w:marTop w:val="0"/>
          <w:marBottom w:val="240"/>
          <w:divBdr>
            <w:top w:val="none" w:sz="0" w:space="0" w:color="auto"/>
            <w:left w:val="none" w:sz="0" w:space="0" w:color="auto"/>
            <w:bottom w:val="none" w:sz="0" w:space="0" w:color="auto"/>
            <w:right w:val="none" w:sz="0" w:space="0" w:color="auto"/>
          </w:divBdr>
          <w:divsChild>
            <w:div w:id="412240584">
              <w:marLeft w:val="0"/>
              <w:marRight w:val="0"/>
              <w:marTop w:val="0"/>
              <w:marBottom w:val="0"/>
              <w:divBdr>
                <w:top w:val="none" w:sz="0" w:space="0" w:color="auto"/>
                <w:left w:val="none" w:sz="0" w:space="0" w:color="auto"/>
                <w:bottom w:val="none" w:sz="0" w:space="0" w:color="auto"/>
                <w:right w:val="none" w:sz="0" w:space="0" w:color="auto"/>
              </w:divBdr>
              <w:divsChild>
                <w:div w:id="2035378557">
                  <w:marLeft w:val="0"/>
                  <w:marRight w:val="0"/>
                  <w:marTop w:val="0"/>
                  <w:marBottom w:val="0"/>
                  <w:divBdr>
                    <w:top w:val="none" w:sz="0" w:space="0" w:color="auto"/>
                    <w:left w:val="none" w:sz="0" w:space="0" w:color="auto"/>
                    <w:bottom w:val="none" w:sz="0" w:space="0" w:color="auto"/>
                    <w:right w:val="none" w:sz="0" w:space="0" w:color="auto"/>
                  </w:divBdr>
                  <w:divsChild>
                    <w:div w:id="1563100634">
                      <w:marLeft w:val="0"/>
                      <w:marRight w:val="0"/>
                      <w:marTop w:val="0"/>
                      <w:marBottom w:val="0"/>
                      <w:divBdr>
                        <w:top w:val="none" w:sz="0" w:space="0" w:color="auto"/>
                        <w:left w:val="none" w:sz="0" w:space="0" w:color="auto"/>
                        <w:bottom w:val="none" w:sz="0" w:space="0" w:color="auto"/>
                        <w:right w:val="none" w:sz="0" w:space="0" w:color="auto"/>
                      </w:divBdr>
                      <w:divsChild>
                        <w:div w:id="8334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5217">
          <w:marLeft w:val="0"/>
          <w:marRight w:val="0"/>
          <w:marTop w:val="0"/>
          <w:marBottom w:val="240"/>
          <w:divBdr>
            <w:top w:val="none" w:sz="0" w:space="0" w:color="auto"/>
            <w:left w:val="none" w:sz="0" w:space="0" w:color="auto"/>
            <w:bottom w:val="none" w:sz="0" w:space="0" w:color="auto"/>
            <w:right w:val="none" w:sz="0" w:space="0" w:color="auto"/>
          </w:divBdr>
          <w:divsChild>
            <w:div w:id="715012782">
              <w:marLeft w:val="0"/>
              <w:marRight w:val="0"/>
              <w:marTop w:val="0"/>
              <w:marBottom w:val="0"/>
              <w:divBdr>
                <w:top w:val="none" w:sz="0" w:space="0" w:color="auto"/>
                <w:left w:val="none" w:sz="0" w:space="0" w:color="auto"/>
                <w:bottom w:val="none" w:sz="0" w:space="0" w:color="auto"/>
                <w:right w:val="none" w:sz="0" w:space="0" w:color="auto"/>
              </w:divBdr>
              <w:divsChild>
                <w:div w:id="1724450290">
                  <w:marLeft w:val="0"/>
                  <w:marRight w:val="0"/>
                  <w:marTop w:val="0"/>
                  <w:marBottom w:val="0"/>
                  <w:divBdr>
                    <w:top w:val="none" w:sz="0" w:space="0" w:color="auto"/>
                    <w:left w:val="none" w:sz="0" w:space="0" w:color="auto"/>
                    <w:bottom w:val="none" w:sz="0" w:space="0" w:color="auto"/>
                    <w:right w:val="none" w:sz="0" w:space="0" w:color="auto"/>
                  </w:divBdr>
                  <w:divsChild>
                    <w:div w:id="1719009483">
                      <w:marLeft w:val="0"/>
                      <w:marRight w:val="0"/>
                      <w:marTop w:val="0"/>
                      <w:marBottom w:val="0"/>
                      <w:divBdr>
                        <w:top w:val="none" w:sz="0" w:space="0" w:color="auto"/>
                        <w:left w:val="none" w:sz="0" w:space="0" w:color="auto"/>
                        <w:bottom w:val="none" w:sz="0" w:space="0" w:color="auto"/>
                        <w:right w:val="none" w:sz="0" w:space="0" w:color="auto"/>
                      </w:divBdr>
                      <w:divsChild>
                        <w:div w:id="1422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856615">
          <w:marLeft w:val="0"/>
          <w:marRight w:val="0"/>
          <w:marTop w:val="0"/>
          <w:marBottom w:val="240"/>
          <w:divBdr>
            <w:top w:val="none" w:sz="0" w:space="0" w:color="auto"/>
            <w:left w:val="none" w:sz="0" w:space="0" w:color="auto"/>
            <w:bottom w:val="none" w:sz="0" w:space="0" w:color="auto"/>
            <w:right w:val="none" w:sz="0" w:space="0" w:color="auto"/>
          </w:divBdr>
          <w:divsChild>
            <w:div w:id="329718722">
              <w:marLeft w:val="0"/>
              <w:marRight w:val="0"/>
              <w:marTop w:val="0"/>
              <w:marBottom w:val="0"/>
              <w:divBdr>
                <w:top w:val="none" w:sz="0" w:space="0" w:color="auto"/>
                <w:left w:val="none" w:sz="0" w:space="0" w:color="auto"/>
                <w:bottom w:val="none" w:sz="0" w:space="0" w:color="auto"/>
                <w:right w:val="none" w:sz="0" w:space="0" w:color="auto"/>
              </w:divBdr>
              <w:divsChild>
                <w:div w:id="2041777740">
                  <w:marLeft w:val="0"/>
                  <w:marRight w:val="0"/>
                  <w:marTop w:val="0"/>
                  <w:marBottom w:val="0"/>
                  <w:divBdr>
                    <w:top w:val="none" w:sz="0" w:space="0" w:color="auto"/>
                    <w:left w:val="none" w:sz="0" w:space="0" w:color="auto"/>
                    <w:bottom w:val="none" w:sz="0" w:space="0" w:color="auto"/>
                    <w:right w:val="none" w:sz="0" w:space="0" w:color="auto"/>
                  </w:divBdr>
                  <w:divsChild>
                    <w:div w:id="618729596">
                      <w:marLeft w:val="0"/>
                      <w:marRight w:val="0"/>
                      <w:marTop w:val="0"/>
                      <w:marBottom w:val="0"/>
                      <w:divBdr>
                        <w:top w:val="none" w:sz="0" w:space="0" w:color="auto"/>
                        <w:left w:val="none" w:sz="0" w:space="0" w:color="auto"/>
                        <w:bottom w:val="none" w:sz="0" w:space="0" w:color="auto"/>
                        <w:right w:val="none" w:sz="0" w:space="0" w:color="auto"/>
                      </w:divBdr>
                      <w:divsChild>
                        <w:div w:id="8403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76141">
          <w:marLeft w:val="0"/>
          <w:marRight w:val="0"/>
          <w:marTop w:val="0"/>
          <w:marBottom w:val="240"/>
          <w:divBdr>
            <w:top w:val="none" w:sz="0" w:space="0" w:color="auto"/>
            <w:left w:val="none" w:sz="0" w:space="0" w:color="auto"/>
            <w:bottom w:val="none" w:sz="0" w:space="0" w:color="auto"/>
            <w:right w:val="none" w:sz="0" w:space="0" w:color="auto"/>
          </w:divBdr>
          <w:divsChild>
            <w:div w:id="782725161">
              <w:marLeft w:val="0"/>
              <w:marRight w:val="0"/>
              <w:marTop w:val="0"/>
              <w:marBottom w:val="0"/>
              <w:divBdr>
                <w:top w:val="none" w:sz="0" w:space="0" w:color="auto"/>
                <w:left w:val="none" w:sz="0" w:space="0" w:color="auto"/>
                <w:bottom w:val="none" w:sz="0" w:space="0" w:color="auto"/>
                <w:right w:val="none" w:sz="0" w:space="0" w:color="auto"/>
              </w:divBdr>
              <w:divsChild>
                <w:div w:id="73363188">
                  <w:marLeft w:val="0"/>
                  <w:marRight w:val="0"/>
                  <w:marTop w:val="0"/>
                  <w:marBottom w:val="0"/>
                  <w:divBdr>
                    <w:top w:val="none" w:sz="0" w:space="0" w:color="auto"/>
                    <w:left w:val="none" w:sz="0" w:space="0" w:color="auto"/>
                    <w:bottom w:val="none" w:sz="0" w:space="0" w:color="auto"/>
                    <w:right w:val="none" w:sz="0" w:space="0" w:color="auto"/>
                  </w:divBdr>
                  <w:divsChild>
                    <w:div w:id="1021394395">
                      <w:marLeft w:val="0"/>
                      <w:marRight w:val="0"/>
                      <w:marTop w:val="0"/>
                      <w:marBottom w:val="0"/>
                      <w:divBdr>
                        <w:top w:val="none" w:sz="0" w:space="0" w:color="auto"/>
                        <w:left w:val="none" w:sz="0" w:space="0" w:color="auto"/>
                        <w:bottom w:val="none" w:sz="0" w:space="0" w:color="auto"/>
                        <w:right w:val="none" w:sz="0" w:space="0" w:color="auto"/>
                      </w:divBdr>
                      <w:divsChild>
                        <w:div w:id="8372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19453">
          <w:marLeft w:val="0"/>
          <w:marRight w:val="0"/>
          <w:marTop w:val="0"/>
          <w:marBottom w:val="240"/>
          <w:divBdr>
            <w:top w:val="none" w:sz="0" w:space="0" w:color="auto"/>
            <w:left w:val="none" w:sz="0" w:space="0" w:color="auto"/>
            <w:bottom w:val="none" w:sz="0" w:space="0" w:color="auto"/>
            <w:right w:val="none" w:sz="0" w:space="0" w:color="auto"/>
          </w:divBdr>
          <w:divsChild>
            <w:div w:id="1585338790">
              <w:marLeft w:val="0"/>
              <w:marRight w:val="0"/>
              <w:marTop w:val="0"/>
              <w:marBottom w:val="0"/>
              <w:divBdr>
                <w:top w:val="none" w:sz="0" w:space="0" w:color="auto"/>
                <w:left w:val="none" w:sz="0" w:space="0" w:color="auto"/>
                <w:bottom w:val="none" w:sz="0" w:space="0" w:color="auto"/>
                <w:right w:val="none" w:sz="0" w:space="0" w:color="auto"/>
              </w:divBdr>
              <w:divsChild>
                <w:div w:id="147400072">
                  <w:marLeft w:val="0"/>
                  <w:marRight w:val="0"/>
                  <w:marTop w:val="0"/>
                  <w:marBottom w:val="0"/>
                  <w:divBdr>
                    <w:top w:val="none" w:sz="0" w:space="0" w:color="auto"/>
                    <w:left w:val="none" w:sz="0" w:space="0" w:color="auto"/>
                    <w:bottom w:val="none" w:sz="0" w:space="0" w:color="auto"/>
                    <w:right w:val="none" w:sz="0" w:space="0" w:color="auto"/>
                  </w:divBdr>
                  <w:divsChild>
                    <w:div w:id="1871143693">
                      <w:marLeft w:val="0"/>
                      <w:marRight w:val="0"/>
                      <w:marTop w:val="0"/>
                      <w:marBottom w:val="0"/>
                      <w:divBdr>
                        <w:top w:val="none" w:sz="0" w:space="0" w:color="auto"/>
                        <w:left w:val="none" w:sz="0" w:space="0" w:color="auto"/>
                        <w:bottom w:val="none" w:sz="0" w:space="0" w:color="auto"/>
                        <w:right w:val="none" w:sz="0" w:space="0" w:color="auto"/>
                      </w:divBdr>
                      <w:divsChild>
                        <w:div w:id="8671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50081">
          <w:marLeft w:val="0"/>
          <w:marRight w:val="0"/>
          <w:marTop w:val="0"/>
          <w:marBottom w:val="240"/>
          <w:divBdr>
            <w:top w:val="none" w:sz="0" w:space="0" w:color="auto"/>
            <w:left w:val="none" w:sz="0" w:space="0" w:color="auto"/>
            <w:bottom w:val="none" w:sz="0" w:space="0" w:color="auto"/>
            <w:right w:val="none" w:sz="0" w:space="0" w:color="auto"/>
          </w:divBdr>
          <w:divsChild>
            <w:div w:id="1775595792">
              <w:marLeft w:val="0"/>
              <w:marRight w:val="0"/>
              <w:marTop w:val="0"/>
              <w:marBottom w:val="0"/>
              <w:divBdr>
                <w:top w:val="none" w:sz="0" w:space="0" w:color="auto"/>
                <w:left w:val="none" w:sz="0" w:space="0" w:color="auto"/>
                <w:bottom w:val="none" w:sz="0" w:space="0" w:color="auto"/>
                <w:right w:val="none" w:sz="0" w:space="0" w:color="auto"/>
              </w:divBdr>
              <w:divsChild>
                <w:div w:id="144510152">
                  <w:marLeft w:val="0"/>
                  <w:marRight w:val="0"/>
                  <w:marTop w:val="0"/>
                  <w:marBottom w:val="0"/>
                  <w:divBdr>
                    <w:top w:val="none" w:sz="0" w:space="0" w:color="auto"/>
                    <w:left w:val="none" w:sz="0" w:space="0" w:color="auto"/>
                    <w:bottom w:val="none" w:sz="0" w:space="0" w:color="auto"/>
                    <w:right w:val="none" w:sz="0" w:space="0" w:color="auto"/>
                  </w:divBdr>
                  <w:divsChild>
                    <w:div w:id="1269313149">
                      <w:marLeft w:val="0"/>
                      <w:marRight w:val="0"/>
                      <w:marTop w:val="0"/>
                      <w:marBottom w:val="0"/>
                      <w:divBdr>
                        <w:top w:val="none" w:sz="0" w:space="0" w:color="auto"/>
                        <w:left w:val="none" w:sz="0" w:space="0" w:color="auto"/>
                        <w:bottom w:val="none" w:sz="0" w:space="0" w:color="auto"/>
                        <w:right w:val="none" w:sz="0" w:space="0" w:color="auto"/>
                      </w:divBdr>
                      <w:divsChild>
                        <w:div w:id="21137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550">
          <w:marLeft w:val="0"/>
          <w:marRight w:val="0"/>
          <w:marTop w:val="0"/>
          <w:marBottom w:val="240"/>
          <w:divBdr>
            <w:top w:val="none" w:sz="0" w:space="0" w:color="auto"/>
            <w:left w:val="none" w:sz="0" w:space="0" w:color="auto"/>
            <w:bottom w:val="none" w:sz="0" w:space="0" w:color="auto"/>
            <w:right w:val="none" w:sz="0" w:space="0" w:color="auto"/>
          </w:divBdr>
          <w:divsChild>
            <w:div w:id="1729766216">
              <w:marLeft w:val="0"/>
              <w:marRight w:val="0"/>
              <w:marTop w:val="0"/>
              <w:marBottom w:val="0"/>
              <w:divBdr>
                <w:top w:val="none" w:sz="0" w:space="0" w:color="auto"/>
                <w:left w:val="none" w:sz="0" w:space="0" w:color="auto"/>
                <w:bottom w:val="none" w:sz="0" w:space="0" w:color="auto"/>
                <w:right w:val="none" w:sz="0" w:space="0" w:color="auto"/>
              </w:divBdr>
              <w:divsChild>
                <w:div w:id="1685207991">
                  <w:marLeft w:val="0"/>
                  <w:marRight w:val="0"/>
                  <w:marTop w:val="0"/>
                  <w:marBottom w:val="0"/>
                  <w:divBdr>
                    <w:top w:val="none" w:sz="0" w:space="0" w:color="auto"/>
                    <w:left w:val="none" w:sz="0" w:space="0" w:color="auto"/>
                    <w:bottom w:val="none" w:sz="0" w:space="0" w:color="auto"/>
                    <w:right w:val="none" w:sz="0" w:space="0" w:color="auto"/>
                  </w:divBdr>
                  <w:divsChild>
                    <w:div w:id="879052938">
                      <w:marLeft w:val="0"/>
                      <w:marRight w:val="0"/>
                      <w:marTop w:val="0"/>
                      <w:marBottom w:val="0"/>
                      <w:divBdr>
                        <w:top w:val="none" w:sz="0" w:space="0" w:color="auto"/>
                        <w:left w:val="none" w:sz="0" w:space="0" w:color="auto"/>
                        <w:bottom w:val="none" w:sz="0" w:space="0" w:color="auto"/>
                        <w:right w:val="none" w:sz="0" w:space="0" w:color="auto"/>
                      </w:divBdr>
                      <w:divsChild>
                        <w:div w:id="8445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565369">
          <w:marLeft w:val="0"/>
          <w:marRight w:val="0"/>
          <w:marTop w:val="0"/>
          <w:marBottom w:val="240"/>
          <w:divBdr>
            <w:top w:val="none" w:sz="0" w:space="0" w:color="auto"/>
            <w:left w:val="none" w:sz="0" w:space="0" w:color="auto"/>
            <w:bottom w:val="none" w:sz="0" w:space="0" w:color="auto"/>
            <w:right w:val="none" w:sz="0" w:space="0" w:color="auto"/>
          </w:divBdr>
          <w:divsChild>
            <w:div w:id="1809860731">
              <w:marLeft w:val="0"/>
              <w:marRight w:val="0"/>
              <w:marTop w:val="0"/>
              <w:marBottom w:val="0"/>
              <w:divBdr>
                <w:top w:val="none" w:sz="0" w:space="0" w:color="auto"/>
                <w:left w:val="none" w:sz="0" w:space="0" w:color="auto"/>
                <w:bottom w:val="none" w:sz="0" w:space="0" w:color="auto"/>
                <w:right w:val="none" w:sz="0" w:space="0" w:color="auto"/>
              </w:divBdr>
              <w:divsChild>
                <w:div w:id="1163206324">
                  <w:marLeft w:val="0"/>
                  <w:marRight w:val="0"/>
                  <w:marTop w:val="0"/>
                  <w:marBottom w:val="0"/>
                  <w:divBdr>
                    <w:top w:val="none" w:sz="0" w:space="0" w:color="auto"/>
                    <w:left w:val="none" w:sz="0" w:space="0" w:color="auto"/>
                    <w:bottom w:val="none" w:sz="0" w:space="0" w:color="auto"/>
                    <w:right w:val="none" w:sz="0" w:space="0" w:color="auto"/>
                  </w:divBdr>
                  <w:divsChild>
                    <w:div w:id="732049840">
                      <w:marLeft w:val="0"/>
                      <w:marRight w:val="0"/>
                      <w:marTop w:val="0"/>
                      <w:marBottom w:val="0"/>
                      <w:divBdr>
                        <w:top w:val="none" w:sz="0" w:space="0" w:color="auto"/>
                        <w:left w:val="none" w:sz="0" w:space="0" w:color="auto"/>
                        <w:bottom w:val="none" w:sz="0" w:space="0" w:color="auto"/>
                        <w:right w:val="none" w:sz="0" w:space="0" w:color="auto"/>
                      </w:divBdr>
                      <w:divsChild>
                        <w:div w:id="13323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18213">
          <w:marLeft w:val="0"/>
          <w:marRight w:val="0"/>
          <w:marTop w:val="0"/>
          <w:marBottom w:val="240"/>
          <w:divBdr>
            <w:top w:val="none" w:sz="0" w:space="0" w:color="auto"/>
            <w:left w:val="none" w:sz="0" w:space="0" w:color="auto"/>
            <w:bottom w:val="none" w:sz="0" w:space="0" w:color="auto"/>
            <w:right w:val="none" w:sz="0" w:space="0" w:color="auto"/>
          </w:divBdr>
          <w:divsChild>
            <w:div w:id="1470050551">
              <w:marLeft w:val="0"/>
              <w:marRight w:val="0"/>
              <w:marTop w:val="0"/>
              <w:marBottom w:val="0"/>
              <w:divBdr>
                <w:top w:val="none" w:sz="0" w:space="0" w:color="auto"/>
                <w:left w:val="none" w:sz="0" w:space="0" w:color="auto"/>
                <w:bottom w:val="none" w:sz="0" w:space="0" w:color="auto"/>
                <w:right w:val="none" w:sz="0" w:space="0" w:color="auto"/>
              </w:divBdr>
              <w:divsChild>
                <w:div w:id="1941840911">
                  <w:marLeft w:val="0"/>
                  <w:marRight w:val="0"/>
                  <w:marTop w:val="0"/>
                  <w:marBottom w:val="0"/>
                  <w:divBdr>
                    <w:top w:val="none" w:sz="0" w:space="0" w:color="auto"/>
                    <w:left w:val="none" w:sz="0" w:space="0" w:color="auto"/>
                    <w:bottom w:val="none" w:sz="0" w:space="0" w:color="auto"/>
                    <w:right w:val="none" w:sz="0" w:space="0" w:color="auto"/>
                  </w:divBdr>
                  <w:divsChild>
                    <w:div w:id="173226231">
                      <w:marLeft w:val="0"/>
                      <w:marRight w:val="0"/>
                      <w:marTop w:val="0"/>
                      <w:marBottom w:val="0"/>
                      <w:divBdr>
                        <w:top w:val="none" w:sz="0" w:space="0" w:color="auto"/>
                        <w:left w:val="none" w:sz="0" w:space="0" w:color="auto"/>
                        <w:bottom w:val="none" w:sz="0" w:space="0" w:color="auto"/>
                        <w:right w:val="none" w:sz="0" w:space="0" w:color="auto"/>
                      </w:divBdr>
                      <w:divsChild>
                        <w:div w:id="13143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434229">
          <w:marLeft w:val="0"/>
          <w:marRight w:val="0"/>
          <w:marTop w:val="0"/>
          <w:marBottom w:val="240"/>
          <w:divBdr>
            <w:top w:val="none" w:sz="0" w:space="0" w:color="auto"/>
            <w:left w:val="none" w:sz="0" w:space="0" w:color="auto"/>
            <w:bottom w:val="none" w:sz="0" w:space="0" w:color="auto"/>
            <w:right w:val="none" w:sz="0" w:space="0" w:color="auto"/>
          </w:divBdr>
          <w:divsChild>
            <w:div w:id="2146310551">
              <w:marLeft w:val="0"/>
              <w:marRight w:val="0"/>
              <w:marTop w:val="0"/>
              <w:marBottom w:val="0"/>
              <w:divBdr>
                <w:top w:val="none" w:sz="0" w:space="0" w:color="auto"/>
                <w:left w:val="none" w:sz="0" w:space="0" w:color="auto"/>
                <w:bottom w:val="none" w:sz="0" w:space="0" w:color="auto"/>
                <w:right w:val="none" w:sz="0" w:space="0" w:color="auto"/>
              </w:divBdr>
              <w:divsChild>
                <w:div w:id="1070035319">
                  <w:marLeft w:val="0"/>
                  <w:marRight w:val="0"/>
                  <w:marTop w:val="0"/>
                  <w:marBottom w:val="0"/>
                  <w:divBdr>
                    <w:top w:val="none" w:sz="0" w:space="0" w:color="auto"/>
                    <w:left w:val="none" w:sz="0" w:space="0" w:color="auto"/>
                    <w:bottom w:val="none" w:sz="0" w:space="0" w:color="auto"/>
                    <w:right w:val="none" w:sz="0" w:space="0" w:color="auto"/>
                  </w:divBdr>
                  <w:divsChild>
                    <w:div w:id="1629555174">
                      <w:marLeft w:val="0"/>
                      <w:marRight w:val="0"/>
                      <w:marTop w:val="0"/>
                      <w:marBottom w:val="0"/>
                      <w:divBdr>
                        <w:top w:val="none" w:sz="0" w:space="0" w:color="auto"/>
                        <w:left w:val="none" w:sz="0" w:space="0" w:color="auto"/>
                        <w:bottom w:val="none" w:sz="0" w:space="0" w:color="auto"/>
                        <w:right w:val="none" w:sz="0" w:space="0" w:color="auto"/>
                      </w:divBdr>
                      <w:divsChild>
                        <w:div w:id="6411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05291">
          <w:marLeft w:val="0"/>
          <w:marRight w:val="0"/>
          <w:marTop w:val="0"/>
          <w:marBottom w:val="240"/>
          <w:divBdr>
            <w:top w:val="none" w:sz="0" w:space="0" w:color="auto"/>
            <w:left w:val="none" w:sz="0" w:space="0" w:color="auto"/>
            <w:bottom w:val="none" w:sz="0" w:space="0" w:color="auto"/>
            <w:right w:val="none" w:sz="0" w:space="0" w:color="auto"/>
          </w:divBdr>
          <w:divsChild>
            <w:div w:id="101345542">
              <w:marLeft w:val="0"/>
              <w:marRight w:val="0"/>
              <w:marTop w:val="0"/>
              <w:marBottom w:val="0"/>
              <w:divBdr>
                <w:top w:val="none" w:sz="0" w:space="0" w:color="auto"/>
                <w:left w:val="none" w:sz="0" w:space="0" w:color="auto"/>
                <w:bottom w:val="none" w:sz="0" w:space="0" w:color="auto"/>
                <w:right w:val="none" w:sz="0" w:space="0" w:color="auto"/>
              </w:divBdr>
              <w:divsChild>
                <w:div w:id="1465810769">
                  <w:marLeft w:val="0"/>
                  <w:marRight w:val="0"/>
                  <w:marTop w:val="0"/>
                  <w:marBottom w:val="0"/>
                  <w:divBdr>
                    <w:top w:val="none" w:sz="0" w:space="0" w:color="auto"/>
                    <w:left w:val="none" w:sz="0" w:space="0" w:color="auto"/>
                    <w:bottom w:val="none" w:sz="0" w:space="0" w:color="auto"/>
                    <w:right w:val="none" w:sz="0" w:space="0" w:color="auto"/>
                  </w:divBdr>
                  <w:divsChild>
                    <w:div w:id="1317224425">
                      <w:marLeft w:val="0"/>
                      <w:marRight w:val="0"/>
                      <w:marTop w:val="0"/>
                      <w:marBottom w:val="0"/>
                      <w:divBdr>
                        <w:top w:val="none" w:sz="0" w:space="0" w:color="auto"/>
                        <w:left w:val="none" w:sz="0" w:space="0" w:color="auto"/>
                        <w:bottom w:val="none" w:sz="0" w:space="0" w:color="auto"/>
                        <w:right w:val="none" w:sz="0" w:space="0" w:color="auto"/>
                      </w:divBdr>
                      <w:divsChild>
                        <w:div w:id="20935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28100">
          <w:marLeft w:val="0"/>
          <w:marRight w:val="0"/>
          <w:marTop w:val="0"/>
          <w:marBottom w:val="240"/>
          <w:divBdr>
            <w:top w:val="none" w:sz="0" w:space="0" w:color="auto"/>
            <w:left w:val="none" w:sz="0" w:space="0" w:color="auto"/>
            <w:bottom w:val="none" w:sz="0" w:space="0" w:color="auto"/>
            <w:right w:val="none" w:sz="0" w:space="0" w:color="auto"/>
          </w:divBdr>
          <w:divsChild>
            <w:div w:id="596140207">
              <w:marLeft w:val="0"/>
              <w:marRight w:val="0"/>
              <w:marTop w:val="0"/>
              <w:marBottom w:val="0"/>
              <w:divBdr>
                <w:top w:val="none" w:sz="0" w:space="0" w:color="auto"/>
                <w:left w:val="none" w:sz="0" w:space="0" w:color="auto"/>
                <w:bottom w:val="none" w:sz="0" w:space="0" w:color="auto"/>
                <w:right w:val="none" w:sz="0" w:space="0" w:color="auto"/>
              </w:divBdr>
              <w:divsChild>
                <w:div w:id="694623018">
                  <w:marLeft w:val="0"/>
                  <w:marRight w:val="0"/>
                  <w:marTop w:val="0"/>
                  <w:marBottom w:val="0"/>
                  <w:divBdr>
                    <w:top w:val="none" w:sz="0" w:space="0" w:color="auto"/>
                    <w:left w:val="none" w:sz="0" w:space="0" w:color="auto"/>
                    <w:bottom w:val="none" w:sz="0" w:space="0" w:color="auto"/>
                    <w:right w:val="none" w:sz="0" w:space="0" w:color="auto"/>
                  </w:divBdr>
                  <w:divsChild>
                    <w:div w:id="1780683948">
                      <w:marLeft w:val="0"/>
                      <w:marRight w:val="0"/>
                      <w:marTop w:val="0"/>
                      <w:marBottom w:val="0"/>
                      <w:divBdr>
                        <w:top w:val="none" w:sz="0" w:space="0" w:color="auto"/>
                        <w:left w:val="none" w:sz="0" w:space="0" w:color="auto"/>
                        <w:bottom w:val="none" w:sz="0" w:space="0" w:color="auto"/>
                        <w:right w:val="none" w:sz="0" w:space="0" w:color="auto"/>
                      </w:divBdr>
                      <w:divsChild>
                        <w:div w:id="77964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03243">
          <w:marLeft w:val="0"/>
          <w:marRight w:val="0"/>
          <w:marTop w:val="0"/>
          <w:marBottom w:val="240"/>
          <w:divBdr>
            <w:top w:val="none" w:sz="0" w:space="0" w:color="auto"/>
            <w:left w:val="none" w:sz="0" w:space="0" w:color="auto"/>
            <w:bottom w:val="none" w:sz="0" w:space="0" w:color="auto"/>
            <w:right w:val="none" w:sz="0" w:space="0" w:color="auto"/>
          </w:divBdr>
          <w:divsChild>
            <w:div w:id="731658493">
              <w:marLeft w:val="0"/>
              <w:marRight w:val="0"/>
              <w:marTop w:val="0"/>
              <w:marBottom w:val="0"/>
              <w:divBdr>
                <w:top w:val="none" w:sz="0" w:space="0" w:color="auto"/>
                <w:left w:val="none" w:sz="0" w:space="0" w:color="auto"/>
                <w:bottom w:val="none" w:sz="0" w:space="0" w:color="auto"/>
                <w:right w:val="none" w:sz="0" w:space="0" w:color="auto"/>
              </w:divBdr>
              <w:divsChild>
                <w:div w:id="1862352348">
                  <w:marLeft w:val="0"/>
                  <w:marRight w:val="0"/>
                  <w:marTop w:val="0"/>
                  <w:marBottom w:val="0"/>
                  <w:divBdr>
                    <w:top w:val="none" w:sz="0" w:space="0" w:color="auto"/>
                    <w:left w:val="none" w:sz="0" w:space="0" w:color="auto"/>
                    <w:bottom w:val="none" w:sz="0" w:space="0" w:color="auto"/>
                    <w:right w:val="none" w:sz="0" w:space="0" w:color="auto"/>
                  </w:divBdr>
                  <w:divsChild>
                    <w:div w:id="1765028700">
                      <w:marLeft w:val="0"/>
                      <w:marRight w:val="0"/>
                      <w:marTop w:val="0"/>
                      <w:marBottom w:val="0"/>
                      <w:divBdr>
                        <w:top w:val="none" w:sz="0" w:space="0" w:color="auto"/>
                        <w:left w:val="none" w:sz="0" w:space="0" w:color="auto"/>
                        <w:bottom w:val="none" w:sz="0" w:space="0" w:color="auto"/>
                        <w:right w:val="none" w:sz="0" w:space="0" w:color="auto"/>
                      </w:divBdr>
                      <w:divsChild>
                        <w:div w:id="12032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6426">
          <w:marLeft w:val="0"/>
          <w:marRight w:val="0"/>
          <w:marTop w:val="0"/>
          <w:marBottom w:val="240"/>
          <w:divBdr>
            <w:top w:val="none" w:sz="0" w:space="0" w:color="auto"/>
            <w:left w:val="none" w:sz="0" w:space="0" w:color="auto"/>
            <w:bottom w:val="none" w:sz="0" w:space="0" w:color="auto"/>
            <w:right w:val="none" w:sz="0" w:space="0" w:color="auto"/>
          </w:divBdr>
          <w:divsChild>
            <w:div w:id="1315449477">
              <w:marLeft w:val="0"/>
              <w:marRight w:val="0"/>
              <w:marTop w:val="0"/>
              <w:marBottom w:val="0"/>
              <w:divBdr>
                <w:top w:val="none" w:sz="0" w:space="0" w:color="auto"/>
                <w:left w:val="none" w:sz="0" w:space="0" w:color="auto"/>
                <w:bottom w:val="none" w:sz="0" w:space="0" w:color="auto"/>
                <w:right w:val="none" w:sz="0" w:space="0" w:color="auto"/>
              </w:divBdr>
              <w:divsChild>
                <w:div w:id="1401950221">
                  <w:marLeft w:val="0"/>
                  <w:marRight w:val="0"/>
                  <w:marTop w:val="0"/>
                  <w:marBottom w:val="0"/>
                  <w:divBdr>
                    <w:top w:val="none" w:sz="0" w:space="0" w:color="auto"/>
                    <w:left w:val="none" w:sz="0" w:space="0" w:color="auto"/>
                    <w:bottom w:val="none" w:sz="0" w:space="0" w:color="auto"/>
                    <w:right w:val="none" w:sz="0" w:space="0" w:color="auto"/>
                  </w:divBdr>
                  <w:divsChild>
                    <w:div w:id="1995136886">
                      <w:marLeft w:val="0"/>
                      <w:marRight w:val="0"/>
                      <w:marTop w:val="0"/>
                      <w:marBottom w:val="0"/>
                      <w:divBdr>
                        <w:top w:val="none" w:sz="0" w:space="0" w:color="auto"/>
                        <w:left w:val="none" w:sz="0" w:space="0" w:color="auto"/>
                        <w:bottom w:val="none" w:sz="0" w:space="0" w:color="auto"/>
                        <w:right w:val="none" w:sz="0" w:space="0" w:color="auto"/>
                      </w:divBdr>
                      <w:divsChild>
                        <w:div w:id="11700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258817">
          <w:marLeft w:val="0"/>
          <w:marRight w:val="0"/>
          <w:marTop w:val="0"/>
          <w:marBottom w:val="240"/>
          <w:divBdr>
            <w:top w:val="none" w:sz="0" w:space="0" w:color="auto"/>
            <w:left w:val="none" w:sz="0" w:space="0" w:color="auto"/>
            <w:bottom w:val="none" w:sz="0" w:space="0" w:color="auto"/>
            <w:right w:val="none" w:sz="0" w:space="0" w:color="auto"/>
          </w:divBdr>
          <w:divsChild>
            <w:div w:id="1610969297">
              <w:marLeft w:val="0"/>
              <w:marRight w:val="0"/>
              <w:marTop w:val="0"/>
              <w:marBottom w:val="0"/>
              <w:divBdr>
                <w:top w:val="none" w:sz="0" w:space="0" w:color="auto"/>
                <w:left w:val="none" w:sz="0" w:space="0" w:color="auto"/>
                <w:bottom w:val="none" w:sz="0" w:space="0" w:color="auto"/>
                <w:right w:val="none" w:sz="0" w:space="0" w:color="auto"/>
              </w:divBdr>
              <w:divsChild>
                <w:div w:id="386683575">
                  <w:marLeft w:val="0"/>
                  <w:marRight w:val="0"/>
                  <w:marTop w:val="0"/>
                  <w:marBottom w:val="0"/>
                  <w:divBdr>
                    <w:top w:val="none" w:sz="0" w:space="0" w:color="auto"/>
                    <w:left w:val="none" w:sz="0" w:space="0" w:color="auto"/>
                    <w:bottom w:val="none" w:sz="0" w:space="0" w:color="auto"/>
                    <w:right w:val="none" w:sz="0" w:space="0" w:color="auto"/>
                  </w:divBdr>
                  <w:divsChild>
                    <w:div w:id="581531006">
                      <w:marLeft w:val="0"/>
                      <w:marRight w:val="0"/>
                      <w:marTop w:val="0"/>
                      <w:marBottom w:val="0"/>
                      <w:divBdr>
                        <w:top w:val="none" w:sz="0" w:space="0" w:color="auto"/>
                        <w:left w:val="none" w:sz="0" w:space="0" w:color="auto"/>
                        <w:bottom w:val="none" w:sz="0" w:space="0" w:color="auto"/>
                        <w:right w:val="none" w:sz="0" w:space="0" w:color="auto"/>
                      </w:divBdr>
                      <w:divsChild>
                        <w:div w:id="4076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800879">
          <w:marLeft w:val="0"/>
          <w:marRight w:val="0"/>
          <w:marTop w:val="0"/>
          <w:marBottom w:val="240"/>
          <w:divBdr>
            <w:top w:val="none" w:sz="0" w:space="0" w:color="auto"/>
            <w:left w:val="none" w:sz="0" w:space="0" w:color="auto"/>
            <w:bottom w:val="none" w:sz="0" w:space="0" w:color="auto"/>
            <w:right w:val="none" w:sz="0" w:space="0" w:color="auto"/>
          </w:divBdr>
          <w:divsChild>
            <w:div w:id="1132796647">
              <w:marLeft w:val="0"/>
              <w:marRight w:val="0"/>
              <w:marTop w:val="0"/>
              <w:marBottom w:val="0"/>
              <w:divBdr>
                <w:top w:val="none" w:sz="0" w:space="0" w:color="auto"/>
                <w:left w:val="none" w:sz="0" w:space="0" w:color="auto"/>
                <w:bottom w:val="none" w:sz="0" w:space="0" w:color="auto"/>
                <w:right w:val="none" w:sz="0" w:space="0" w:color="auto"/>
              </w:divBdr>
              <w:divsChild>
                <w:div w:id="1238051598">
                  <w:marLeft w:val="0"/>
                  <w:marRight w:val="0"/>
                  <w:marTop w:val="0"/>
                  <w:marBottom w:val="0"/>
                  <w:divBdr>
                    <w:top w:val="none" w:sz="0" w:space="0" w:color="auto"/>
                    <w:left w:val="none" w:sz="0" w:space="0" w:color="auto"/>
                    <w:bottom w:val="none" w:sz="0" w:space="0" w:color="auto"/>
                    <w:right w:val="none" w:sz="0" w:space="0" w:color="auto"/>
                  </w:divBdr>
                  <w:divsChild>
                    <w:div w:id="2027363642">
                      <w:marLeft w:val="0"/>
                      <w:marRight w:val="0"/>
                      <w:marTop w:val="0"/>
                      <w:marBottom w:val="0"/>
                      <w:divBdr>
                        <w:top w:val="none" w:sz="0" w:space="0" w:color="auto"/>
                        <w:left w:val="none" w:sz="0" w:space="0" w:color="auto"/>
                        <w:bottom w:val="none" w:sz="0" w:space="0" w:color="auto"/>
                        <w:right w:val="none" w:sz="0" w:space="0" w:color="auto"/>
                      </w:divBdr>
                      <w:divsChild>
                        <w:div w:id="14603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19">
          <w:marLeft w:val="0"/>
          <w:marRight w:val="0"/>
          <w:marTop w:val="0"/>
          <w:marBottom w:val="240"/>
          <w:divBdr>
            <w:top w:val="none" w:sz="0" w:space="0" w:color="auto"/>
            <w:left w:val="none" w:sz="0" w:space="0" w:color="auto"/>
            <w:bottom w:val="none" w:sz="0" w:space="0" w:color="auto"/>
            <w:right w:val="none" w:sz="0" w:space="0" w:color="auto"/>
          </w:divBdr>
          <w:divsChild>
            <w:div w:id="597064896">
              <w:marLeft w:val="0"/>
              <w:marRight w:val="0"/>
              <w:marTop w:val="0"/>
              <w:marBottom w:val="0"/>
              <w:divBdr>
                <w:top w:val="none" w:sz="0" w:space="0" w:color="auto"/>
                <w:left w:val="none" w:sz="0" w:space="0" w:color="auto"/>
                <w:bottom w:val="none" w:sz="0" w:space="0" w:color="auto"/>
                <w:right w:val="none" w:sz="0" w:space="0" w:color="auto"/>
              </w:divBdr>
              <w:divsChild>
                <w:div w:id="1816146625">
                  <w:marLeft w:val="0"/>
                  <w:marRight w:val="0"/>
                  <w:marTop w:val="0"/>
                  <w:marBottom w:val="0"/>
                  <w:divBdr>
                    <w:top w:val="none" w:sz="0" w:space="0" w:color="auto"/>
                    <w:left w:val="none" w:sz="0" w:space="0" w:color="auto"/>
                    <w:bottom w:val="none" w:sz="0" w:space="0" w:color="auto"/>
                    <w:right w:val="none" w:sz="0" w:space="0" w:color="auto"/>
                  </w:divBdr>
                  <w:divsChild>
                    <w:div w:id="361053308">
                      <w:marLeft w:val="0"/>
                      <w:marRight w:val="0"/>
                      <w:marTop w:val="0"/>
                      <w:marBottom w:val="0"/>
                      <w:divBdr>
                        <w:top w:val="none" w:sz="0" w:space="0" w:color="auto"/>
                        <w:left w:val="none" w:sz="0" w:space="0" w:color="auto"/>
                        <w:bottom w:val="none" w:sz="0" w:space="0" w:color="auto"/>
                        <w:right w:val="none" w:sz="0" w:space="0" w:color="auto"/>
                      </w:divBdr>
                      <w:divsChild>
                        <w:div w:id="19432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05861">
          <w:marLeft w:val="0"/>
          <w:marRight w:val="0"/>
          <w:marTop w:val="0"/>
          <w:marBottom w:val="240"/>
          <w:divBdr>
            <w:top w:val="none" w:sz="0" w:space="0" w:color="auto"/>
            <w:left w:val="none" w:sz="0" w:space="0" w:color="auto"/>
            <w:bottom w:val="none" w:sz="0" w:space="0" w:color="auto"/>
            <w:right w:val="none" w:sz="0" w:space="0" w:color="auto"/>
          </w:divBdr>
          <w:divsChild>
            <w:div w:id="1354305481">
              <w:marLeft w:val="0"/>
              <w:marRight w:val="0"/>
              <w:marTop w:val="0"/>
              <w:marBottom w:val="0"/>
              <w:divBdr>
                <w:top w:val="none" w:sz="0" w:space="0" w:color="auto"/>
                <w:left w:val="none" w:sz="0" w:space="0" w:color="auto"/>
                <w:bottom w:val="none" w:sz="0" w:space="0" w:color="auto"/>
                <w:right w:val="none" w:sz="0" w:space="0" w:color="auto"/>
              </w:divBdr>
              <w:divsChild>
                <w:div w:id="757405673">
                  <w:marLeft w:val="0"/>
                  <w:marRight w:val="0"/>
                  <w:marTop w:val="0"/>
                  <w:marBottom w:val="0"/>
                  <w:divBdr>
                    <w:top w:val="none" w:sz="0" w:space="0" w:color="auto"/>
                    <w:left w:val="none" w:sz="0" w:space="0" w:color="auto"/>
                    <w:bottom w:val="none" w:sz="0" w:space="0" w:color="auto"/>
                    <w:right w:val="none" w:sz="0" w:space="0" w:color="auto"/>
                  </w:divBdr>
                  <w:divsChild>
                    <w:div w:id="126974712">
                      <w:marLeft w:val="0"/>
                      <w:marRight w:val="0"/>
                      <w:marTop w:val="0"/>
                      <w:marBottom w:val="0"/>
                      <w:divBdr>
                        <w:top w:val="none" w:sz="0" w:space="0" w:color="auto"/>
                        <w:left w:val="none" w:sz="0" w:space="0" w:color="auto"/>
                        <w:bottom w:val="none" w:sz="0" w:space="0" w:color="auto"/>
                        <w:right w:val="none" w:sz="0" w:space="0" w:color="auto"/>
                      </w:divBdr>
                      <w:divsChild>
                        <w:div w:id="11027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1719">
          <w:marLeft w:val="0"/>
          <w:marRight w:val="0"/>
          <w:marTop w:val="0"/>
          <w:marBottom w:val="240"/>
          <w:divBdr>
            <w:top w:val="none" w:sz="0" w:space="0" w:color="auto"/>
            <w:left w:val="none" w:sz="0" w:space="0" w:color="auto"/>
            <w:bottom w:val="none" w:sz="0" w:space="0" w:color="auto"/>
            <w:right w:val="none" w:sz="0" w:space="0" w:color="auto"/>
          </w:divBdr>
          <w:divsChild>
            <w:div w:id="1884781177">
              <w:marLeft w:val="0"/>
              <w:marRight w:val="0"/>
              <w:marTop w:val="0"/>
              <w:marBottom w:val="0"/>
              <w:divBdr>
                <w:top w:val="none" w:sz="0" w:space="0" w:color="auto"/>
                <w:left w:val="none" w:sz="0" w:space="0" w:color="auto"/>
                <w:bottom w:val="none" w:sz="0" w:space="0" w:color="auto"/>
                <w:right w:val="none" w:sz="0" w:space="0" w:color="auto"/>
              </w:divBdr>
              <w:divsChild>
                <w:div w:id="1154645017">
                  <w:marLeft w:val="0"/>
                  <w:marRight w:val="0"/>
                  <w:marTop w:val="0"/>
                  <w:marBottom w:val="0"/>
                  <w:divBdr>
                    <w:top w:val="none" w:sz="0" w:space="0" w:color="auto"/>
                    <w:left w:val="none" w:sz="0" w:space="0" w:color="auto"/>
                    <w:bottom w:val="none" w:sz="0" w:space="0" w:color="auto"/>
                    <w:right w:val="none" w:sz="0" w:space="0" w:color="auto"/>
                  </w:divBdr>
                  <w:divsChild>
                    <w:div w:id="1302998428">
                      <w:marLeft w:val="0"/>
                      <w:marRight w:val="0"/>
                      <w:marTop w:val="0"/>
                      <w:marBottom w:val="0"/>
                      <w:divBdr>
                        <w:top w:val="none" w:sz="0" w:space="0" w:color="auto"/>
                        <w:left w:val="none" w:sz="0" w:space="0" w:color="auto"/>
                        <w:bottom w:val="none" w:sz="0" w:space="0" w:color="auto"/>
                        <w:right w:val="none" w:sz="0" w:space="0" w:color="auto"/>
                      </w:divBdr>
                      <w:divsChild>
                        <w:div w:id="18801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615240">
          <w:marLeft w:val="0"/>
          <w:marRight w:val="0"/>
          <w:marTop w:val="0"/>
          <w:marBottom w:val="240"/>
          <w:divBdr>
            <w:top w:val="none" w:sz="0" w:space="0" w:color="auto"/>
            <w:left w:val="none" w:sz="0" w:space="0" w:color="auto"/>
            <w:bottom w:val="none" w:sz="0" w:space="0" w:color="auto"/>
            <w:right w:val="none" w:sz="0" w:space="0" w:color="auto"/>
          </w:divBdr>
          <w:divsChild>
            <w:div w:id="1705404725">
              <w:marLeft w:val="0"/>
              <w:marRight w:val="0"/>
              <w:marTop w:val="0"/>
              <w:marBottom w:val="0"/>
              <w:divBdr>
                <w:top w:val="none" w:sz="0" w:space="0" w:color="auto"/>
                <w:left w:val="none" w:sz="0" w:space="0" w:color="auto"/>
                <w:bottom w:val="none" w:sz="0" w:space="0" w:color="auto"/>
                <w:right w:val="none" w:sz="0" w:space="0" w:color="auto"/>
              </w:divBdr>
              <w:divsChild>
                <w:div w:id="1061632343">
                  <w:marLeft w:val="0"/>
                  <w:marRight w:val="0"/>
                  <w:marTop w:val="0"/>
                  <w:marBottom w:val="0"/>
                  <w:divBdr>
                    <w:top w:val="none" w:sz="0" w:space="0" w:color="auto"/>
                    <w:left w:val="none" w:sz="0" w:space="0" w:color="auto"/>
                    <w:bottom w:val="none" w:sz="0" w:space="0" w:color="auto"/>
                    <w:right w:val="none" w:sz="0" w:space="0" w:color="auto"/>
                  </w:divBdr>
                  <w:divsChild>
                    <w:div w:id="2020084081">
                      <w:marLeft w:val="0"/>
                      <w:marRight w:val="0"/>
                      <w:marTop w:val="0"/>
                      <w:marBottom w:val="0"/>
                      <w:divBdr>
                        <w:top w:val="none" w:sz="0" w:space="0" w:color="auto"/>
                        <w:left w:val="none" w:sz="0" w:space="0" w:color="auto"/>
                        <w:bottom w:val="none" w:sz="0" w:space="0" w:color="auto"/>
                        <w:right w:val="none" w:sz="0" w:space="0" w:color="auto"/>
                      </w:divBdr>
                      <w:divsChild>
                        <w:div w:id="12497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0507">
          <w:marLeft w:val="0"/>
          <w:marRight w:val="0"/>
          <w:marTop w:val="0"/>
          <w:marBottom w:val="240"/>
          <w:divBdr>
            <w:top w:val="none" w:sz="0" w:space="0" w:color="auto"/>
            <w:left w:val="none" w:sz="0" w:space="0" w:color="auto"/>
            <w:bottom w:val="none" w:sz="0" w:space="0" w:color="auto"/>
            <w:right w:val="none" w:sz="0" w:space="0" w:color="auto"/>
          </w:divBdr>
          <w:divsChild>
            <w:div w:id="2073039803">
              <w:marLeft w:val="0"/>
              <w:marRight w:val="0"/>
              <w:marTop w:val="0"/>
              <w:marBottom w:val="0"/>
              <w:divBdr>
                <w:top w:val="none" w:sz="0" w:space="0" w:color="auto"/>
                <w:left w:val="none" w:sz="0" w:space="0" w:color="auto"/>
                <w:bottom w:val="none" w:sz="0" w:space="0" w:color="auto"/>
                <w:right w:val="none" w:sz="0" w:space="0" w:color="auto"/>
              </w:divBdr>
              <w:divsChild>
                <w:div w:id="1721904027">
                  <w:marLeft w:val="0"/>
                  <w:marRight w:val="0"/>
                  <w:marTop w:val="0"/>
                  <w:marBottom w:val="0"/>
                  <w:divBdr>
                    <w:top w:val="none" w:sz="0" w:space="0" w:color="auto"/>
                    <w:left w:val="none" w:sz="0" w:space="0" w:color="auto"/>
                    <w:bottom w:val="none" w:sz="0" w:space="0" w:color="auto"/>
                    <w:right w:val="none" w:sz="0" w:space="0" w:color="auto"/>
                  </w:divBdr>
                  <w:divsChild>
                    <w:div w:id="1876230734">
                      <w:marLeft w:val="0"/>
                      <w:marRight w:val="0"/>
                      <w:marTop w:val="0"/>
                      <w:marBottom w:val="0"/>
                      <w:divBdr>
                        <w:top w:val="none" w:sz="0" w:space="0" w:color="auto"/>
                        <w:left w:val="none" w:sz="0" w:space="0" w:color="auto"/>
                        <w:bottom w:val="none" w:sz="0" w:space="0" w:color="auto"/>
                        <w:right w:val="none" w:sz="0" w:space="0" w:color="auto"/>
                      </w:divBdr>
                      <w:divsChild>
                        <w:div w:id="9048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337">
          <w:marLeft w:val="0"/>
          <w:marRight w:val="0"/>
          <w:marTop w:val="0"/>
          <w:marBottom w:val="240"/>
          <w:divBdr>
            <w:top w:val="none" w:sz="0" w:space="0" w:color="auto"/>
            <w:left w:val="none" w:sz="0" w:space="0" w:color="auto"/>
            <w:bottom w:val="none" w:sz="0" w:space="0" w:color="auto"/>
            <w:right w:val="none" w:sz="0" w:space="0" w:color="auto"/>
          </w:divBdr>
          <w:divsChild>
            <w:div w:id="529269074">
              <w:marLeft w:val="0"/>
              <w:marRight w:val="0"/>
              <w:marTop w:val="0"/>
              <w:marBottom w:val="0"/>
              <w:divBdr>
                <w:top w:val="none" w:sz="0" w:space="0" w:color="auto"/>
                <w:left w:val="none" w:sz="0" w:space="0" w:color="auto"/>
                <w:bottom w:val="none" w:sz="0" w:space="0" w:color="auto"/>
                <w:right w:val="none" w:sz="0" w:space="0" w:color="auto"/>
              </w:divBdr>
              <w:divsChild>
                <w:div w:id="227039429">
                  <w:marLeft w:val="0"/>
                  <w:marRight w:val="0"/>
                  <w:marTop w:val="0"/>
                  <w:marBottom w:val="0"/>
                  <w:divBdr>
                    <w:top w:val="none" w:sz="0" w:space="0" w:color="auto"/>
                    <w:left w:val="none" w:sz="0" w:space="0" w:color="auto"/>
                    <w:bottom w:val="none" w:sz="0" w:space="0" w:color="auto"/>
                    <w:right w:val="none" w:sz="0" w:space="0" w:color="auto"/>
                  </w:divBdr>
                  <w:divsChild>
                    <w:div w:id="1202398491">
                      <w:marLeft w:val="0"/>
                      <w:marRight w:val="0"/>
                      <w:marTop w:val="0"/>
                      <w:marBottom w:val="0"/>
                      <w:divBdr>
                        <w:top w:val="none" w:sz="0" w:space="0" w:color="auto"/>
                        <w:left w:val="none" w:sz="0" w:space="0" w:color="auto"/>
                        <w:bottom w:val="none" w:sz="0" w:space="0" w:color="auto"/>
                        <w:right w:val="none" w:sz="0" w:space="0" w:color="auto"/>
                      </w:divBdr>
                      <w:divsChild>
                        <w:div w:id="121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79074">
          <w:marLeft w:val="0"/>
          <w:marRight w:val="0"/>
          <w:marTop w:val="0"/>
          <w:marBottom w:val="240"/>
          <w:divBdr>
            <w:top w:val="none" w:sz="0" w:space="0" w:color="auto"/>
            <w:left w:val="none" w:sz="0" w:space="0" w:color="auto"/>
            <w:bottom w:val="none" w:sz="0" w:space="0" w:color="auto"/>
            <w:right w:val="none" w:sz="0" w:space="0" w:color="auto"/>
          </w:divBdr>
          <w:divsChild>
            <w:div w:id="1372340917">
              <w:marLeft w:val="0"/>
              <w:marRight w:val="0"/>
              <w:marTop w:val="0"/>
              <w:marBottom w:val="0"/>
              <w:divBdr>
                <w:top w:val="none" w:sz="0" w:space="0" w:color="auto"/>
                <w:left w:val="none" w:sz="0" w:space="0" w:color="auto"/>
                <w:bottom w:val="none" w:sz="0" w:space="0" w:color="auto"/>
                <w:right w:val="none" w:sz="0" w:space="0" w:color="auto"/>
              </w:divBdr>
              <w:divsChild>
                <w:div w:id="1921602017">
                  <w:marLeft w:val="0"/>
                  <w:marRight w:val="0"/>
                  <w:marTop w:val="0"/>
                  <w:marBottom w:val="0"/>
                  <w:divBdr>
                    <w:top w:val="none" w:sz="0" w:space="0" w:color="auto"/>
                    <w:left w:val="none" w:sz="0" w:space="0" w:color="auto"/>
                    <w:bottom w:val="none" w:sz="0" w:space="0" w:color="auto"/>
                    <w:right w:val="none" w:sz="0" w:space="0" w:color="auto"/>
                  </w:divBdr>
                  <w:divsChild>
                    <w:div w:id="1121460616">
                      <w:marLeft w:val="0"/>
                      <w:marRight w:val="0"/>
                      <w:marTop w:val="0"/>
                      <w:marBottom w:val="0"/>
                      <w:divBdr>
                        <w:top w:val="none" w:sz="0" w:space="0" w:color="auto"/>
                        <w:left w:val="none" w:sz="0" w:space="0" w:color="auto"/>
                        <w:bottom w:val="none" w:sz="0" w:space="0" w:color="auto"/>
                        <w:right w:val="none" w:sz="0" w:space="0" w:color="auto"/>
                      </w:divBdr>
                      <w:divsChild>
                        <w:div w:id="1189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3142">
      <w:bodyDiv w:val="1"/>
      <w:marLeft w:val="0"/>
      <w:marRight w:val="0"/>
      <w:marTop w:val="0"/>
      <w:marBottom w:val="0"/>
      <w:divBdr>
        <w:top w:val="none" w:sz="0" w:space="0" w:color="auto"/>
        <w:left w:val="none" w:sz="0" w:space="0" w:color="auto"/>
        <w:bottom w:val="none" w:sz="0" w:space="0" w:color="auto"/>
        <w:right w:val="none" w:sz="0" w:space="0" w:color="auto"/>
      </w:divBdr>
    </w:div>
    <w:div w:id="189608627">
      <w:bodyDiv w:val="1"/>
      <w:marLeft w:val="0"/>
      <w:marRight w:val="0"/>
      <w:marTop w:val="0"/>
      <w:marBottom w:val="0"/>
      <w:divBdr>
        <w:top w:val="none" w:sz="0" w:space="0" w:color="auto"/>
        <w:left w:val="none" w:sz="0" w:space="0" w:color="auto"/>
        <w:bottom w:val="none" w:sz="0" w:space="0" w:color="auto"/>
        <w:right w:val="none" w:sz="0" w:space="0" w:color="auto"/>
      </w:divBdr>
    </w:div>
    <w:div w:id="194854127">
      <w:bodyDiv w:val="1"/>
      <w:marLeft w:val="0"/>
      <w:marRight w:val="0"/>
      <w:marTop w:val="0"/>
      <w:marBottom w:val="0"/>
      <w:divBdr>
        <w:top w:val="none" w:sz="0" w:space="0" w:color="auto"/>
        <w:left w:val="none" w:sz="0" w:space="0" w:color="auto"/>
        <w:bottom w:val="none" w:sz="0" w:space="0" w:color="auto"/>
        <w:right w:val="none" w:sz="0" w:space="0" w:color="auto"/>
      </w:divBdr>
    </w:div>
    <w:div w:id="211965527">
      <w:bodyDiv w:val="1"/>
      <w:marLeft w:val="0"/>
      <w:marRight w:val="0"/>
      <w:marTop w:val="0"/>
      <w:marBottom w:val="0"/>
      <w:divBdr>
        <w:top w:val="none" w:sz="0" w:space="0" w:color="auto"/>
        <w:left w:val="none" w:sz="0" w:space="0" w:color="auto"/>
        <w:bottom w:val="none" w:sz="0" w:space="0" w:color="auto"/>
        <w:right w:val="none" w:sz="0" w:space="0" w:color="auto"/>
      </w:divBdr>
    </w:div>
    <w:div w:id="252127722">
      <w:bodyDiv w:val="1"/>
      <w:marLeft w:val="0"/>
      <w:marRight w:val="0"/>
      <w:marTop w:val="0"/>
      <w:marBottom w:val="0"/>
      <w:divBdr>
        <w:top w:val="none" w:sz="0" w:space="0" w:color="auto"/>
        <w:left w:val="none" w:sz="0" w:space="0" w:color="auto"/>
        <w:bottom w:val="none" w:sz="0" w:space="0" w:color="auto"/>
        <w:right w:val="none" w:sz="0" w:space="0" w:color="auto"/>
      </w:divBdr>
    </w:div>
    <w:div w:id="260452524">
      <w:bodyDiv w:val="1"/>
      <w:marLeft w:val="0"/>
      <w:marRight w:val="0"/>
      <w:marTop w:val="0"/>
      <w:marBottom w:val="0"/>
      <w:divBdr>
        <w:top w:val="none" w:sz="0" w:space="0" w:color="auto"/>
        <w:left w:val="none" w:sz="0" w:space="0" w:color="auto"/>
        <w:bottom w:val="none" w:sz="0" w:space="0" w:color="auto"/>
        <w:right w:val="none" w:sz="0" w:space="0" w:color="auto"/>
      </w:divBdr>
    </w:div>
    <w:div w:id="304046239">
      <w:bodyDiv w:val="1"/>
      <w:marLeft w:val="0"/>
      <w:marRight w:val="0"/>
      <w:marTop w:val="0"/>
      <w:marBottom w:val="0"/>
      <w:divBdr>
        <w:top w:val="none" w:sz="0" w:space="0" w:color="auto"/>
        <w:left w:val="none" w:sz="0" w:space="0" w:color="auto"/>
        <w:bottom w:val="none" w:sz="0" w:space="0" w:color="auto"/>
        <w:right w:val="none" w:sz="0" w:space="0" w:color="auto"/>
      </w:divBdr>
    </w:div>
    <w:div w:id="409543229">
      <w:bodyDiv w:val="1"/>
      <w:marLeft w:val="0"/>
      <w:marRight w:val="0"/>
      <w:marTop w:val="0"/>
      <w:marBottom w:val="0"/>
      <w:divBdr>
        <w:top w:val="none" w:sz="0" w:space="0" w:color="auto"/>
        <w:left w:val="none" w:sz="0" w:space="0" w:color="auto"/>
        <w:bottom w:val="none" w:sz="0" w:space="0" w:color="auto"/>
        <w:right w:val="none" w:sz="0" w:space="0" w:color="auto"/>
      </w:divBdr>
    </w:div>
    <w:div w:id="457337037">
      <w:bodyDiv w:val="1"/>
      <w:marLeft w:val="0"/>
      <w:marRight w:val="0"/>
      <w:marTop w:val="0"/>
      <w:marBottom w:val="0"/>
      <w:divBdr>
        <w:top w:val="none" w:sz="0" w:space="0" w:color="auto"/>
        <w:left w:val="none" w:sz="0" w:space="0" w:color="auto"/>
        <w:bottom w:val="none" w:sz="0" w:space="0" w:color="auto"/>
        <w:right w:val="none" w:sz="0" w:space="0" w:color="auto"/>
      </w:divBdr>
    </w:div>
    <w:div w:id="51576945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93649722">
      <w:bodyDiv w:val="1"/>
      <w:marLeft w:val="0"/>
      <w:marRight w:val="0"/>
      <w:marTop w:val="0"/>
      <w:marBottom w:val="0"/>
      <w:divBdr>
        <w:top w:val="none" w:sz="0" w:space="0" w:color="auto"/>
        <w:left w:val="none" w:sz="0" w:space="0" w:color="auto"/>
        <w:bottom w:val="none" w:sz="0" w:space="0" w:color="auto"/>
        <w:right w:val="none" w:sz="0" w:space="0" w:color="auto"/>
      </w:divBdr>
    </w:div>
    <w:div w:id="725841108">
      <w:bodyDiv w:val="1"/>
      <w:marLeft w:val="0"/>
      <w:marRight w:val="0"/>
      <w:marTop w:val="0"/>
      <w:marBottom w:val="0"/>
      <w:divBdr>
        <w:top w:val="none" w:sz="0" w:space="0" w:color="auto"/>
        <w:left w:val="none" w:sz="0" w:space="0" w:color="auto"/>
        <w:bottom w:val="none" w:sz="0" w:space="0" w:color="auto"/>
        <w:right w:val="none" w:sz="0" w:space="0" w:color="auto"/>
      </w:divBdr>
    </w:div>
    <w:div w:id="801850856">
      <w:bodyDiv w:val="1"/>
      <w:marLeft w:val="0"/>
      <w:marRight w:val="0"/>
      <w:marTop w:val="0"/>
      <w:marBottom w:val="0"/>
      <w:divBdr>
        <w:top w:val="none" w:sz="0" w:space="0" w:color="auto"/>
        <w:left w:val="none" w:sz="0" w:space="0" w:color="auto"/>
        <w:bottom w:val="none" w:sz="0" w:space="0" w:color="auto"/>
        <w:right w:val="none" w:sz="0" w:space="0" w:color="auto"/>
      </w:divBdr>
      <w:divsChild>
        <w:div w:id="1172448842">
          <w:marLeft w:val="0"/>
          <w:marRight w:val="0"/>
          <w:marTop w:val="0"/>
          <w:marBottom w:val="0"/>
          <w:divBdr>
            <w:top w:val="none" w:sz="0" w:space="0" w:color="auto"/>
            <w:left w:val="none" w:sz="0" w:space="0" w:color="auto"/>
            <w:bottom w:val="none" w:sz="0" w:space="0" w:color="auto"/>
            <w:right w:val="none" w:sz="0" w:space="0" w:color="auto"/>
          </w:divBdr>
        </w:div>
        <w:div w:id="133449302">
          <w:marLeft w:val="0"/>
          <w:marRight w:val="0"/>
          <w:marTop w:val="0"/>
          <w:marBottom w:val="0"/>
          <w:divBdr>
            <w:top w:val="none" w:sz="0" w:space="0" w:color="auto"/>
            <w:left w:val="none" w:sz="0" w:space="0" w:color="auto"/>
            <w:bottom w:val="none" w:sz="0" w:space="0" w:color="auto"/>
            <w:right w:val="none" w:sz="0" w:space="0" w:color="auto"/>
          </w:divBdr>
        </w:div>
      </w:divsChild>
    </w:div>
    <w:div w:id="858468338">
      <w:bodyDiv w:val="1"/>
      <w:marLeft w:val="0"/>
      <w:marRight w:val="0"/>
      <w:marTop w:val="0"/>
      <w:marBottom w:val="0"/>
      <w:divBdr>
        <w:top w:val="none" w:sz="0" w:space="0" w:color="auto"/>
        <w:left w:val="none" w:sz="0" w:space="0" w:color="auto"/>
        <w:bottom w:val="none" w:sz="0" w:space="0" w:color="auto"/>
        <w:right w:val="none" w:sz="0" w:space="0" w:color="auto"/>
      </w:divBdr>
    </w:div>
    <w:div w:id="897671269">
      <w:bodyDiv w:val="1"/>
      <w:marLeft w:val="0"/>
      <w:marRight w:val="0"/>
      <w:marTop w:val="0"/>
      <w:marBottom w:val="0"/>
      <w:divBdr>
        <w:top w:val="none" w:sz="0" w:space="0" w:color="auto"/>
        <w:left w:val="none" w:sz="0" w:space="0" w:color="auto"/>
        <w:bottom w:val="none" w:sz="0" w:space="0" w:color="auto"/>
        <w:right w:val="none" w:sz="0" w:space="0" w:color="auto"/>
      </w:divBdr>
    </w:div>
    <w:div w:id="939459410">
      <w:bodyDiv w:val="1"/>
      <w:marLeft w:val="0"/>
      <w:marRight w:val="0"/>
      <w:marTop w:val="0"/>
      <w:marBottom w:val="0"/>
      <w:divBdr>
        <w:top w:val="none" w:sz="0" w:space="0" w:color="auto"/>
        <w:left w:val="none" w:sz="0" w:space="0" w:color="auto"/>
        <w:bottom w:val="none" w:sz="0" w:space="0" w:color="auto"/>
        <w:right w:val="none" w:sz="0" w:space="0" w:color="auto"/>
      </w:divBdr>
    </w:div>
    <w:div w:id="959722504">
      <w:bodyDiv w:val="1"/>
      <w:marLeft w:val="0"/>
      <w:marRight w:val="0"/>
      <w:marTop w:val="0"/>
      <w:marBottom w:val="0"/>
      <w:divBdr>
        <w:top w:val="none" w:sz="0" w:space="0" w:color="auto"/>
        <w:left w:val="none" w:sz="0" w:space="0" w:color="auto"/>
        <w:bottom w:val="none" w:sz="0" w:space="0" w:color="auto"/>
        <w:right w:val="none" w:sz="0" w:space="0" w:color="auto"/>
      </w:divBdr>
    </w:div>
    <w:div w:id="962690122">
      <w:bodyDiv w:val="1"/>
      <w:marLeft w:val="0"/>
      <w:marRight w:val="0"/>
      <w:marTop w:val="0"/>
      <w:marBottom w:val="0"/>
      <w:divBdr>
        <w:top w:val="none" w:sz="0" w:space="0" w:color="auto"/>
        <w:left w:val="none" w:sz="0" w:space="0" w:color="auto"/>
        <w:bottom w:val="none" w:sz="0" w:space="0" w:color="auto"/>
        <w:right w:val="none" w:sz="0" w:space="0" w:color="auto"/>
      </w:divBdr>
    </w:div>
    <w:div w:id="973487999">
      <w:bodyDiv w:val="1"/>
      <w:marLeft w:val="0"/>
      <w:marRight w:val="0"/>
      <w:marTop w:val="0"/>
      <w:marBottom w:val="0"/>
      <w:divBdr>
        <w:top w:val="none" w:sz="0" w:space="0" w:color="auto"/>
        <w:left w:val="none" w:sz="0" w:space="0" w:color="auto"/>
        <w:bottom w:val="none" w:sz="0" w:space="0" w:color="auto"/>
        <w:right w:val="none" w:sz="0" w:space="0" w:color="auto"/>
      </w:divBdr>
    </w:div>
    <w:div w:id="979581627">
      <w:bodyDiv w:val="1"/>
      <w:marLeft w:val="0"/>
      <w:marRight w:val="0"/>
      <w:marTop w:val="0"/>
      <w:marBottom w:val="0"/>
      <w:divBdr>
        <w:top w:val="none" w:sz="0" w:space="0" w:color="auto"/>
        <w:left w:val="none" w:sz="0" w:space="0" w:color="auto"/>
        <w:bottom w:val="none" w:sz="0" w:space="0" w:color="auto"/>
        <w:right w:val="none" w:sz="0" w:space="0" w:color="auto"/>
      </w:divBdr>
    </w:div>
    <w:div w:id="1026711877">
      <w:bodyDiv w:val="1"/>
      <w:marLeft w:val="0"/>
      <w:marRight w:val="0"/>
      <w:marTop w:val="0"/>
      <w:marBottom w:val="0"/>
      <w:divBdr>
        <w:top w:val="none" w:sz="0" w:space="0" w:color="auto"/>
        <w:left w:val="none" w:sz="0" w:space="0" w:color="auto"/>
        <w:bottom w:val="none" w:sz="0" w:space="0" w:color="auto"/>
        <w:right w:val="none" w:sz="0" w:space="0" w:color="auto"/>
      </w:divBdr>
    </w:div>
    <w:div w:id="1071543936">
      <w:bodyDiv w:val="1"/>
      <w:marLeft w:val="0"/>
      <w:marRight w:val="0"/>
      <w:marTop w:val="0"/>
      <w:marBottom w:val="0"/>
      <w:divBdr>
        <w:top w:val="none" w:sz="0" w:space="0" w:color="auto"/>
        <w:left w:val="none" w:sz="0" w:space="0" w:color="auto"/>
        <w:bottom w:val="none" w:sz="0" w:space="0" w:color="auto"/>
        <w:right w:val="none" w:sz="0" w:space="0" w:color="auto"/>
      </w:divBdr>
    </w:div>
    <w:div w:id="1125545286">
      <w:bodyDiv w:val="1"/>
      <w:marLeft w:val="0"/>
      <w:marRight w:val="0"/>
      <w:marTop w:val="0"/>
      <w:marBottom w:val="0"/>
      <w:divBdr>
        <w:top w:val="none" w:sz="0" w:space="0" w:color="auto"/>
        <w:left w:val="none" w:sz="0" w:space="0" w:color="auto"/>
        <w:bottom w:val="none" w:sz="0" w:space="0" w:color="auto"/>
        <w:right w:val="none" w:sz="0" w:space="0" w:color="auto"/>
      </w:divBdr>
    </w:div>
    <w:div w:id="1153988311">
      <w:bodyDiv w:val="1"/>
      <w:marLeft w:val="0"/>
      <w:marRight w:val="0"/>
      <w:marTop w:val="0"/>
      <w:marBottom w:val="0"/>
      <w:divBdr>
        <w:top w:val="none" w:sz="0" w:space="0" w:color="auto"/>
        <w:left w:val="none" w:sz="0" w:space="0" w:color="auto"/>
        <w:bottom w:val="none" w:sz="0" w:space="0" w:color="auto"/>
        <w:right w:val="none" w:sz="0" w:space="0" w:color="auto"/>
      </w:divBdr>
    </w:div>
    <w:div w:id="1167986580">
      <w:bodyDiv w:val="1"/>
      <w:marLeft w:val="0"/>
      <w:marRight w:val="0"/>
      <w:marTop w:val="0"/>
      <w:marBottom w:val="0"/>
      <w:divBdr>
        <w:top w:val="none" w:sz="0" w:space="0" w:color="auto"/>
        <w:left w:val="none" w:sz="0" w:space="0" w:color="auto"/>
        <w:bottom w:val="none" w:sz="0" w:space="0" w:color="auto"/>
        <w:right w:val="none" w:sz="0" w:space="0" w:color="auto"/>
      </w:divBdr>
    </w:div>
    <w:div w:id="1174419376">
      <w:bodyDiv w:val="1"/>
      <w:marLeft w:val="0"/>
      <w:marRight w:val="0"/>
      <w:marTop w:val="0"/>
      <w:marBottom w:val="0"/>
      <w:divBdr>
        <w:top w:val="none" w:sz="0" w:space="0" w:color="auto"/>
        <w:left w:val="none" w:sz="0" w:space="0" w:color="auto"/>
        <w:bottom w:val="none" w:sz="0" w:space="0" w:color="auto"/>
        <w:right w:val="none" w:sz="0" w:space="0" w:color="auto"/>
      </w:divBdr>
    </w:div>
    <w:div w:id="1203052051">
      <w:bodyDiv w:val="1"/>
      <w:marLeft w:val="0"/>
      <w:marRight w:val="0"/>
      <w:marTop w:val="0"/>
      <w:marBottom w:val="0"/>
      <w:divBdr>
        <w:top w:val="none" w:sz="0" w:space="0" w:color="auto"/>
        <w:left w:val="none" w:sz="0" w:space="0" w:color="auto"/>
        <w:bottom w:val="none" w:sz="0" w:space="0" w:color="auto"/>
        <w:right w:val="none" w:sz="0" w:space="0" w:color="auto"/>
      </w:divBdr>
    </w:div>
    <w:div w:id="1216045609">
      <w:bodyDiv w:val="1"/>
      <w:marLeft w:val="0"/>
      <w:marRight w:val="0"/>
      <w:marTop w:val="0"/>
      <w:marBottom w:val="0"/>
      <w:divBdr>
        <w:top w:val="none" w:sz="0" w:space="0" w:color="auto"/>
        <w:left w:val="none" w:sz="0" w:space="0" w:color="auto"/>
        <w:bottom w:val="none" w:sz="0" w:space="0" w:color="auto"/>
        <w:right w:val="none" w:sz="0" w:space="0" w:color="auto"/>
      </w:divBdr>
    </w:div>
    <w:div w:id="1228418178">
      <w:bodyDiv w:val="1"/>
      <w:marLeft w:val="0"/>
      <w:marRight w:val="0"/>
      <w:marTop w:val="0"/>
      <w:marBottom w:val="0"/>
      <w:divBdr>
        <w:top w:val="none" w:sz="0" w:space="0" w:color="auto"/>
        <w:left w:val="none" w:sz="0" w:space="0" w:color="auto"/>
        <w:bottom w:val="none" w:sz="0" w:space="0" w:color="auto"/>
        <w:right w:val="none" w:sz="0" w:space="0" w:color="auto"/>
      </w:divBdr>
    </w:div>
    <w:div w:id="1346977277">
      <w:bodyDiv w:val="1"/>
      <w:marLeft w:val="0"/>
      <w:marRight w:val="0"/>
      <w:marTop w:val="0"/>
      <w:marBottom w:val="0"/>
      <w:divBdr>
        <w:top w:val="none" w:sz="0" w:space="0" w:color="auto"/>
        <w:left w:val="none" w:sz="0" w:space="0" w:color="auto"/>
        <w:bottom w:val="none" w:sz="0" w:space="0" w:color="auto"/>
        <w:right w:val="none" w:sz="0" w:space="0" w:color="auto"/>
      </w:divBdr>
    </w:div>
    <w:div w:id="1348631924">
      <w:bodyDiv w:val="1"/>
      <w:marLeft w:val="0"/>
      <w:marRight w:val="0"/>
      <w:marTop w:val="0"/>
      <w:marBottom w:val="0"/>
      <w:divBdr>
        <w:top w:val="none" w:sz="0" w:space="0" w:color="auto"/>
        <w:left w:val="none" w:sz="0" w:space="0" w:color="auto"/>
        <w:bottom w:val="none" w:sz="0" w:space="0" w:color="auto"/>
        <w:right w:val="none" w:sz="0" w:space="0" w:color="auto"/>
      </w:divBdr>
    </w:div>
    <w:div w:id="1358313469">
      <w:bodyDiv w:val="1"/>
      <w:marLeft w:val="0"/>
      <w:marRight w:val="0"/>
      <w:marTop w:val="0"/>
      <w:marBottom w:val="0"/>
      <w:divBdr>
        <w:top w:val="none" w:sz="0" w:space="0" w:color="auto"/>
        <w:left w:val="none" w:sz="0" w:space="0" w:color="auto"/>
        <w:bottom w:val="none" w:sz="0" w:space="0" w:color="auto"/>
        <w:right w:val="none" w:sz="0" w:space="0" w:color="auto"/>
      </w:divBdr>
    </w:div>
    <w:div w:id="1390879805">
      <w:bodyDiv w:val="1"/>
      <w:marLeft w:val="0"/>
      <w:marRight w:val="0"/>
      <w:marTop w:val="0"/>
      <w:marBottom w:val="0"/>
      <w:divBdr>
        <w:top w:val="none" w:sz="0" w:space="0" w:color="auto"/>
        <w:left w:val="none" w:sz="0" w:space="0" w:color="auto"/>
        <w:bottom w:val="none" w:sz="0" w:space="0" w:color="auto"/>
        <w:right w:val="none" w:sz="0" w:space="0" w:color="auto"/>
      </w:divBdr>
    </w:div>
    <w:div w:id="1430662415">
      <w:bodyDiv w:val="1"/>
      <w:marLeft w:val="0"/>
      <w:marRight w:val="0"/>
      <w:marTop w:val="0"/>
      <w:marBottom w:val="0"/>
      <w:divBdr>
        <w:top w:val="none" w:sz="0" w:space="0" w:color="auto"/>
        <w:left w:val="none" w:sz="0" w:space="0" w:color="auto"/>
        <w:bottom w:val="none" w:sz="0" w:space="0" w:color="auto"/>
        <w:right w:val="none" w:sz="0" w:space="0" w:color="auto"/>
      </w:divBdr>
    </w:div>
    <w:div w:id="1438409412">
      <w:bodyDiv w:val="1"/>
      <w:marLeft w:val="0"/>
      <w:marRight w:val="0"/>
      <w:marTop w:val="0"/>
      <w:marBottom w:val="0"/>
      <w:divBdr>
        <w:top w:val="none" w:sz="0" w:space="0" w:color="auto"/>
        <w:left w:val="none" w:sz="0" w:space="0" w:color="auto"/>
        <w:bottom w:val="none" w:sz="0" w:space="0" w:color="auto"/>
        <w:right w:val="none" w:sz="0" w:space="0" w:color="auto"/>
      </w:divBdr>
    </w:div>
    <w:div w:id="1545822623">
      <w:bodyDiv w:val="1"/>
      <w:marLeft w:val="0"/>
      <w:marRight w:val="0"/>
      <w:marTop w:val="0"/>
      <w:marBottom w:val="0"/>
      <w:divBdr>
        <w:top w:val="none" w:sz="0" w:space="0" w:color="auto"/>
        <w:left w:val="none" w:sz="0" w:space="0" w:color="auto"/>
        <w:bottom w:val="none" w:sz="0" w:space="0" w:color="auto"/>
        <w:right w:val="none" w:sz="0" w:space="0" w:color="auto"/>
      </w:divBdr>
      <w:divsChild>
        <w:div w:id="1391539680">
          <w:marLeft w:val="0"/>
          <w:marRight w:val="0"/>
          <w:marTop w:val="0"/>
          <w:marBottom w:val="0"/>
          <w:divBdr>
            <w:top w:val="none" w:sz="0" w:space="0" w:color="auto"/>
            <w:left w:val="none" w:sz="0" w:space="0" w:color="auto"/>
            <w:bottom w:val="none" w:sz="0" w:space="0" w:color="auto"/>
            <w:right w:val="none" w:sz="0" w:space="0" w:color="auto"/>
          </w:divBdr>
          <w:divsChild>
            <w:div w:id="1877573556">
              <w:marLeft w:val="0"/>
              <w:marRight w:val="0"/>
              <w:marTop w:val="0"/>
              <w:marBottom w:val="0"/>
              <w:divBdr>
                <w:top w:val="none" w:sz="0" w:space="0" w:color="auto"/>
                <w:left w:val="none" w:sz="0" w:space="0" w:color="auto"/>
                <w:bottom w:val="none" w:sz="0" w:space="0" w:color="auto"/>
                <w:right w:val="none" w:sz="0" w:space="0" w:color="auto"/>
              </w:divBdr>
              <w:divsChild>
                <w:div w:id="935745815">
                  <w:marLeft w:val="0"/>
                  <w:marRight w:val="0"/>
                  <w:marTop w:val="0"/>
                  <w:marBottom w:val="0"/>
                  <w:divBdr>
                    <w:top w:val="none" w:sz="0" w:space="0" w:color="auto"/>
                    <w:left w:val="none" w:sz="0" w:space="0" w:color="auto"/>
                    <w:bottom w:val="none" w:sz="0" w:space="0" w:color="auto"/>
                    <w:right w:val="none" w:sz="0" w:space="0" w:color="auto"/>
                  </w:divBdr>
                  <w:divsChild>
                    <w:div w:id="13537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35890">
      <w:bodyDiv w:val="1"/>
      <w:marLeft w:val="0"/>
      <w:marRight w:val="0"/>
      <w:marTop w:val="0"/>
      <w:marBottom w:val="0"/>
      <w:divBdr>
        <w:top w:val="none" w:sz="0" w:space="0" w:color="auto"/>
        <w:left w:val="none" w:sz="0" w:space="0" w:color="auto"/>
        <w:bottom w:val="none" w:sz="0" w:space="0" w:color="auto"/>
        <w:right w:val="none" w:sz="0" w:space="0" w:color="auto"/>
      </w:divBdr>
    </w:div>
    <w:div w:id="1678458060">
      <w:bodyDiv w:val="1"/>
      <w:marLeft w:val="0"/>
      <w:marRight w:val="0"/>
      <w:marTop w:val="0"/>
      <w:marBottom w:val="0"/>
      <w:divBdr>
        <w:top w:val="none" w:sz="0" w:space="0" w:color="auto"/>
        <w:left w:val="none" w:sz="0" w:space="0" w:color="auto"/>
        <w:bottom w:val="none" w:sz="0" w:space="0" w:color="auto"/>
        <w:right w:val="none" w:sz="0" w:space="0" w:color="auto"/>
      </w:divBdr>
    </w:div>
    <w:div w:id="1744064806">
      <w:bodyDiv w:val="1"/>
      <w:marLeft w:val="0"/>
      <w:marRight w:val="0"/>
      <w:marTop w:val="0"/>
      <w:marBottom w:val="0"/>
      <w:divBdr>
        <w:top w:val="none" w:sz="0" w:space="0" w:color="auto"/>
        <w:left w:val="none" w:sz="0" w:space="0" w:color="auto"/>
        <w:bottom w:val="none" w:sz="0" w:space="0" w:color="auto"/>
        <w:right w:val="none" w:sz="0" w:space="0" w:color="auto"/>
      </w:divBdr>
      <w:divsChild>
        <w:div w:id="1260408196">
          <w:marLeft w:val="0"/>
          <w:marRight w:val="0"/>
          <w:marTop w:val="0"/>
          <w:marBottom w:val="165"/>
          <w:divBdr>
            <w:top w:val="none" w:sz="0" w:space="0" w:color="auto"/>
            <w:left w:val="none" w:sz="0" w:space="0" w:color="auto"/>
            <w:bottom w:val="none" w:sz="0" w:space="0" w:color="auto"/>
            <w:right w:val="none" w:sz="0" w:space="0" w:color="auto"/>
          </w:divBdr>
        </w:div>
      </w:divsChild>
    </w:div>
    <w:div w:id="1881161848">
      <w:bodyDiv w:val="1"/>
      <w:marLeft w:val="0"/>
      <w:marRight w:val="0"/>
      <w:marTop w:val="0"/>
      <w:marBottom w:val="0"/>
      <w:divBdr>
        <w:top w:val="none" w:sz="0" w:space="0" w:color="auto"/>
        <w:left w:val="none" w:sz="0" w:space="0" w:color="auto"/>
        <w:bottom w:val="none" w:sz="0" w:space="0" w:color="auto"/>
        <w:right w:val="none" w:sz="0" w:space="0" w:color="auto"/>
      </w:divBdr>
    </w:div>
    <w:div w:id="1885096961">
      <w:bodyDiv w:val="1"/>
      <w:marLeft w:val="0"/>
      <w:marRight w:val="0"/>
      <w:marTop w:val="0"/>
      <w:marBottom w:val="0"/>
      <w:divBdr>
        <w:top w:val="none" w:sz="0" w:space="0" w:color="auto"/>
        <w:left w:val="none" w:sz="0" w:space="0" w:color="auto"/>
        <w:bottom w:val="none" w:sz="0" w:space="0" w:color="auto"/>
        <w:right w:val="none" w:sz="0" w:space="0" w:color="auto"/>
      </w:divBdr>
    </w:div>
    <w:div w:id="1886984255">
      <w:bodyDiv w:val="1"/>
      <w:marLeft w:val="0"/>
      <w:marRight w:val="0"/>
      <w:marTop w:val="0"/>
      <w:marBottom w:val="0"/>
      <w:divBdr>
        <w:top w:val="none" w:sz="0" w:space="0" w:color="auto"/>
        <w:left w:val="none" w:sz="0" w:space="0" w:color="auto"/>
        <w:bottom w:val="none" w:sz="0" w:space="0" w:color="auto"/>
        <w:right w:val="none" w:sz="0" w:space="0" w:color="auto"/>
      </w:divBdr>
    </w:div>
    <w:div w:id="1915772347">
      <w:bodyDiv w:val="1"/>
      <w:marLeft w:val="0"/>
      <w:marRight w:val="0"/>
      <w:marTop w:val="0"/>
      <w:marBottom w:val="0"/>
      <w:divBdr>
        <w:top w:val="none" w:sz="0" w:space="0" w:color="auto"/>
        <w:left w:val="none" w:sz="0" w:space="0" w:color="auto"/>
        <w:bottom w:val="none" w:sz="0" w:space="0" w:color="auto"/>
        <w:right w:val="none" w:sz="0" w:space="0" w:color="auto"/>
      </w:divBdr>
    </w:div>
    <w:div w:id="1916892040">
      <w:bodyDiv w:val="1"/>
      <w:marLeft w:val="0"/>
      <w:marRight w:val="0"/>
      <w:marTop w:val="0"/>
      <w:marBottom w:val="0"/>
      <w:divBdr>
        <w:top w:val="none" w:sz="0" w:space="0" w:color="auto"/>
        <w:left w:val="none" w:sz="0" w:space="0" w:color="auto"/>
        <w:bottom w:val="none" w:sz="0" w:space="0" w:color="auto"/>
        <w:right w:val="none" w:sz="0" w:space="0" w:color="auto"/>
      </w:divBdr>
      <w:divsChild>
        <w:div w:id="1344354008">
          <w:marLeft w:val="0"/>
          <w:marRight w:val="0"/>
          <w:marTop w:val="0"/>
          <w:marBottom w:val="0"/>
          <w:divBdr>
            <w:top w:val="none" w:sz="0" w:space="0" w:color="auto"/>
            <w:left w:val="none" w:sz="0" w:space="0" w:color="auto"/>
            <w:bottom w:val="none" w:sz="0" w:space="0" w:color="auto"/>
            <w:right w:val="none" w:sz="0" w:space="0" w:color="auto"/>
          </w:divBdr>
        </w:div>
        <w:div w:id="44719420">
          <w:marLeft w:val="0"/>
          <w:marRight w:val="0"/>
          <w:marTop w:val="0"/>
          <w:marBottom w:val="0"/>
          <w:divBdr>
            <w:top w:val="none" w:sz="0" w:space="0" w:color="auto"/>
            <w:left w:val="none" w:sz="0" w:space="0" w:color="auto"/>
            <w:bottom w:val="none" w:sz="0" w:space="0" w:color="auto"/>
            <w:right w:val="none" w:sz="0" w:space="0" w:color="auto"/>
          </w:divBdr>
        </w:div>
      </w:divsChild>
    </w:div>
    <w:div w:id="1919170383">
      <w:bodyDiv w:val="1"/>
      <w:marLeft w:val="0"/>
      <w:marRight w:val="0"/>
      <w:marTop w:val="0"/>
      <w:marBottom w:val="0"/>
      <w:divBdr>
        <w:top w:val="none" w:sz="0" w:space="0" w:color="auto"/>
        <w:left w:val="none" w:sz="0" w:space="0" w:color="auto"/>
        <w:bottom w:val="none" w:sz="0" w:space="0" w:color="auto"/>
        <w:right w:val="none" w:sz="0" w:space="0" w:color="auto"/>
      </w:divBdr>
    </w:div>
    <w:div w:id="1978295463">
      <w:bodyDiv w:val="1"/>
      <w:marLeft w:val="0"/>
      <w:marRight w:val="0"/>
      <w:marTop w:val="0"/>
      <w:marBottom w:val="0"/>
      <w:divBdr>
        <w:top w:val="none" w:sz="0" w:space="0" w:color="auto"/>
        <w:left w:val="none" w:sz="0" w:space="0" w:color="auto"/>
        <w:bottom w:val="none" w:sz="0" w:space="0" w:color="auto"/>
        <w:right w:val="none" w:sz="0" w:space="0" w:color="auto"/>
      </w:divBdr>
    </w:div>
    <w:div w:id="2014607910">
      <w:bodyDiv w:val="1"/>
      <w:marLeft w:val="0"/>
      <w:marRight w:val="0"/>
      <w:marTop w:val="0"/>
      <w:marBottom w:val="0"/>
      <w:divBdr>
        <w:top w:val="none" w:sz="0" w:space="0" w:color="auto"/>
        <w:left w:val="none" w:sz="0" w:space="0" w:color="auto"/>
        <w:bottom w:val="none" w:sz="0" w:space="0" w:color="auto"/>
        <w:right w:val="none" w:sz="0" w:space="0" w:color="auto"/>
      </w:divBdr>
    </w:div>
    <w:div w:id="2048525441">
      <w:bodyDiv w:val="1"/>
      <w:marLeft w:val="0"/>
      <w:marRight w:val="0"/>
      <w:marTop w:val="0"/>
      <w:marBottom w:val="0"/>
      <w:divBdr>
        <w:top w:val="none" w:sz="0" w:space="0" w:color="auto"/>
        <w:left w:val="none" w:sz="0" w:space="0" w:color="auto"/>
        <w:bottom w:val="none" w:sz="0" w:space="0" w:color="auto"/>
        <w:right w:val="none" w:sz="0" w:space="0" w:color="auto"/>
      </w:divBdr>
    </w:div>
    <w:div w:id="20975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larsstrategynetwork.org/content/ssn-forum-white-collar-govern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el.Fortner@ClaremontMcKenn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lumbia.edu/cu/nyacademyhistory/" TargetMode="External"/><Relationship Id="rId4" Type="http://schemas.openxmlformats.org/officeDocument/2006/relationships/webSettings" Target="webSettings.xml"/><Relationship Id="rId9" Type="http://schemas.openxmlformats.org/officeDocument/2006/relationships/hyperlink" Target="http://www.scholarsstrategynetwork.org/sites/default/files/ssn_key_findings_fortner_on_punitive_criminal_jus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4253</Words>
  <Characters>22587</Characters>
  <Application>Microsoft Office Word</Application>
  <DocSecurity>0</DocSecurity>
  <Lines>337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Fortner</dc:creator>
  <cp:keywords/>
  <dc:description/>
  <cp:lastModifiedBy>Peterson, Aithan</cp:lastModifiedBy>
  <cp:revision>2</cp:revision>
  <cp:lastPrinted>2020-03-18T22:18:00Z</cp:lastPrinted>
  <dcterms:created xsi:type="dcterms:W3CDTF">2023-01-09T17:44:00Z</dcterms:created>
  <dcterms:modified xsi:type="dcterms:W3CDTF">2023-01-09T17:44:00Z</dcterms:modified>
</cp:coreProperties>
</file>